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6FA72" w14:textId="77777777" w:rsidR="00AB520F" w:rsidRDefault="00AB520F"/>
    <w:p w14:paraId="2362C274" w14:textId="77777777" w:rsidR="00733C5A" w:rsidRPr="00177076" w:rsidRDefault="00733C5A" w:rsidP="00733C5A">
      <w:pPr>
        <w:pStyle w:val="7"/>
        <w:jc w:val="center"/>
        <w:rPr>
          <w:b/>
          <w:sz w:val="28"/>
          <w:szCs w:val="28"/>
          <w:lang w:val="en-US"/>
        </w:rPr>
      </w:pPr>
      <w:r w:rsidRPr="00177076">
        <w:rPr>
          <w:b/>
          <w:sz w:val="28"/>
          <w:szCs w:val="28"/>
          <w:lang w:val="en-US"/>
        </w:rPr>
        <w:t>KAZAKH NATIONAL UNIVERSITY NAMED AFTER AL-FARABI</w:t>
      </w:r>
    </w:p>
    <w:p w14:paraId="1ECAAA38" w14:textId="77777777" w:rsidR="00733C5A" w:rsidRPr="00177076" w:rsidRDefault="00733C5A" w:rsidP="00733C5A">
      <w:pPr>
        <w:jc w:val="center"/>
        <w:rPr>
          <w:b/>
          <w:sz w:val="28"/>
          <w:szCs w:val="28"/>
          <w:lang w:val="en-US"/>
        </w:rPr>
      </w:pPr>
      <w:r w:rsidRPr="008053B9">
        <w:rPr>
          <w:b/>
          <w:sz w:val="28"/>
          <w:szCs w:val="28"/>
          <w:lang w:val="kk-KZ"/>
        </w:rPr>
        <w:t>Faculty of Mechanics and Mathematics</w:t>
      </w:r>
    </w:p>
    <w:p w14:paraId="5FF0E428" w14:textId="77777777" w:rsidR="00733C5A" w:rsidRPr="008053B9" w:rsidRDefault="00733C5A" w:rsidP="00733C5A">
      <w:pPr>
        <w:jc w:val="center"/>
        <w:rPr>
          <w:b/>
          <w:sz w:val="28"/>
          <w:szCs w:val="28"/>
          <w:lang w:val="kk-KZ"/>
        </w:rPr>
      </w:pPr>
      <w:r w:rsidRPr="00177076">
        <w:rPr>
          <w:b/>
          <w:sz w:val="28"/>
          <w:szCs w:val="28"/>
          <w:lang w:val="en-US"/>
        </w:rPr>
        <w:t>Department of Mechanics</w:t>
      </w:r>
    </w:p>
    <w:p w14:paraId="376DCD1D" w14:textId="77777777" w:rsidR="00733C5A" w:rsidRPr="008053B9" w:rsidRDefault="00733C5A" w:rsidP="00733C5A">
      <w:pPr>
        <w:jc w:val="center"/>
        <w:rPr>
          <w:b/>
          <w:sz w:val="28"/>
          <w:szCs w:val="28"/>
          <w:lang w:val="kk-KZ"/>
        </w:rPr>
      </w:pPr>
    </w:p>
    <w:p w14:paraId="0A62B1AC" w14:textId="77777777" w:rsidR="00733C5A" w:rsidRPr="00177076" w:rsidRDefault="00733C5A" w:rsidP="00733C5A">
      <w:pPr>
        <w:jc w:val="center"/>
        <w:rPr>
          <w:b/>
          <w:sz w:val="28"/>
          <w:szCs w:val="28"/>
          <w:lang w:val="en-US"/>
        </w:rPr>
      </w:pPr>
    </w:p>
    <w:tbl>
      <w:tblPr>
        <w:tblW w:w="9645" w:type="dxa"/>
        <w:tblLayout w:type="fixed"/>
        <w:tblLook w:val="00A0" w:firstRow="1" w:lastRow="0" w:firstColumn="1" w:lastColumn="0" w:noHBand="0" w:noVBand="0"/>
      </w:tblPr>
      <w:tblGrid>
        <w:gridCol w:w="4427"/>
        <w:gridCol w:w="5218"/>
      </w:tblGrid>
      <w:tr w:rsidR="00733C5A" w:rsidRPr="0009752B" w14:paraId="65ECF1DA" w14:textId="77777777" w:rsidTr="0054678E">
        <w:tc>
          <w:tcPr>
            <w:tcW w:w="4428" w:type="dxa"/>
          </w:tcPr>
          <w:p w14:paraId="0746C8B0" w14:textId="77777777" w:rsidR="00733C5A" w:rsidRPr="00177076" w:rsidRDefault="00733C5A" w:rsidP="0054678E">
            <w:pPr>
              <w:spacing w:line="276" w:lineRule="auto"/>
              <w:jc w:val="both"/>
              <w:rPr>
                <w:b/>
                <w:sz w:val="28"/>
                <w:szCs w:val="28"/>
                <w:lang w:val="en-US" w:eastAsia="en-US"/>
              </w:rPr>
            </w:pPr>
          </w:p>
        </w:tc>
        <w:tc>
          <w:tcPr>
            <w:tcW w:w="5220" w:type="dxa"/>
          </w:tcPr>
          <w:p w14:paraId="418DBA11" w14:textId="77777777" w:rsidR="00733C5A" w:rsidRPr="008053B9" w:rsidRDefault="00733C5A" w:rsidP="0054678E">
            <w:pPr>
              <w:pStyle w:val="1"/>
              <w:spacing w:before="0" w:after="0" w:line="256" w:lineRule="auto"/>
              <w:rPr>
                <w:rFonts w:ascii="Times New Roman" w:hAnsi="Times New Roman"/>
                <w:sz w:val="28"/>
                <w:szCs w:val="28"/>
                <w:lang w:val="kk-KZ" w:eastAsia="en-US"/>
              </w:rPr>
            </w:pPr>
            <w:r w:rsidRPr="00177076">
              <w:rPr>
                <w:rFonts w:ascii="Times New Roman" w:hAnsi="Times New Roman"/>
                <w:sz w:val="28"/>
                <w:szCs w:val="28"/>
                <w:lang w:val="en-US" w:eastAsia="en-US"/>
              </w:rPr>
              <w:t>APPROVED</w:t>
            </w:r>
          </w:p>
          <w:p w14:paraId="7527E581" w14:textId="77777777" w:rsidR="00733C5A" w:rsidRPr="00177076" w:rsidRDefault="00733C5A" w:rsidP="0054678E">
            <w:pPr>
              <w:pStyle w:val="7"/>
              <w:spacing w:before="0" w:after="0" w:line="256" w:lineRule="auto"/>
              <w:rPr>
                <w:b/>
                <w:sz w:val="28"/>
                <w:szCs w:val="28"/>
                <w:lang w:val="en-US" w:eastAsia="en-US"/>
              </w:rPr>
            </w:pPr>
            <w:r w:rsidRPr="00177076">
              <w:rPr>
                <w:b/>
                <w:sz w:val="28"/>
                <w:szCs w:val="28"/>
                <w:lang w:val="en-US" w:eastAsia="en-US"/>
              </w:rPr>
              <w:t>Dean of the Faculty</w:t>
            </w:r>
          </w:p>
          <w:p w14:paraId="169C8312" w14:textId="77777777" w:rsidR="00733C5A" w:rsidRPr="00177076" w:rsidRDefault="00733C5A" w:rsidP="0054678E">
            <w:pPr>
              <w:pStyle w:val="7"/>
              <w:spacing w:before="0" w:after="0" w:line="256" w:lineRule="auto"/>
              <w:rPr>
                <w:sz w:val="28"/>
                <w:szCs w:val="28"/>
                <w:lang w:val="en-US" w:eastAsia="en-US"/>
              </w:rPr>
            </w:pPr>
          </w:p>
          <w:p w14:paraId="0D5D1119" w14:textId="77777777" w:rsidR="00733C5A" w:rsidRPr="008053B9" w:rsidRDefault="00733C5A" w:rsidP="0054678E">
            <w:pPr>
              <w:pStyle w:val="7"/>
              <w:spacing w:before="0" w:after="0" w:line="256" w:lineRule="auto"/>
              <w:rPr>
                <w:b/>
                <w:sz w:val="28"/>
                <w:szCs w:val="28"/>
                <w:lang w:val="kk-KZ" w:eastAsia="en-US"/>
              </w:rPr>
            </w:pPr>
            <w:r w:rsidRPr="00177076">
              <w:rPr>
                <w:sz w:val="28"/>
                <w:szCs w:val="28"/>
                <w:lang w:val="en-US" w:eastAsia="en-US"/>
              </w:rPr>
              <w:t xml:space="preserve">_________________ </w:t>
            </w:r>
            <w:r w:rsidR="00BA6B42">
              <w:rPr>
                <w:sz w:val="28"/>
                <w:szCs w:val="28"/>
                <w:lang w:val="en-US" w:eastAsia="en-US"/>
              </w:rPr>
              <w:t>N</w:t>
            </w:r>
            <w:r w:rsidR="0009752B">
              <w:rPr>
                <w:sz w:val="28"/>
                <w:szCs w:val="28"/>
                <w:lang w:val="en-US" w:eastAsia="en-US"/>
              </w:rPr>
              <w:t>.S.</w:t>
            </w:r>
            <w:r w:rsidR="00BA6B42">
              <w:rPr>
                <w:sz w:val="28"/>
                <w:szCs w:val="28"/>
                <w:lang w:val="en-US" w:eastAsia="en-US"/>
              </w:rPr>
              <w:t>Doszhan</w:t>
            </w:r>
          </w:p>
          <w:p w14:paraId="4665B177" w14:textId="77777777" w:rsidR="00733C5A" w:rsidRPr="0009752B" w:rsidRDefault="00733C5A" w:rsidP="0054678E">
            <w:pPr>
              <w:spacing w:line="256" w:lineRule="auto"/>
              <w:rPr>
                <w:lang w:val="en-US" w:eastAsia="en-US"/>
              </w:rPr>
            </w:pPr>
            <w:r w:rsidRPr="00177076">
              <w:rPr>
                <w:lang w:val="en-US" w:eastAsia="en-US"/>
              </w:rPr>
              <w:t xml:space="preserve"> </w:t>
            </w:r>
            <w:r w:rsidRPr="0009752B">
              <w:rPr>
                <w:lang w:val="en-US" w:eastAsia="en-US"/>
              </w:rPr>
              <w:t>(signature)</w:t>
            </w:r>
          </w:p>
          <w:p w14:paraId="465603B6" w14:textId="77777777" w:rsidR="00733C5A" w:rsidRPr="0009752B" w:rsidRDefault="00733C5A" w:rsidP="0054678E">
            <w:pPr>
              <w:pStyle w:val="7"/>
              <w:spacing w:before="0" w:after="0" w:line="256" w:lineRule="auto"/>
              <w:rPr>
                <w:sz w:val="28"/>
                <w:szCs w:val="28"/>
                <w:lang w:val="en-US" w:eastAsia="en-US"/>
              </w:rPr>
            </w:pPr>
          </w:p>
          <w:p w14:paraId="6CD94304" w14:textId="77777777" w:rsidR="00733C5A" w:rsidRPr="0009752B" w:rsidRDefault="00733C5A" w:rsidP="0054678E">
            <w:pPr>
              <w:pStyle w:val="7"/>
              <w:spacing w:before="0" w:after="0" w:line="256" w:lineRule="auto"/>
              <w:rPr>
                <w:sz w:val="28"/>
                <w:szCs w:val="28"/>
                <w:lang w:val="en-US" w:eastAsia="en-US"/>
              </w:rPr>
            </w:pPr>
            <w:r w:rsidRPr="0009752B">
              <w:rPr>
                <w:sz w:val="28"/>
                <w:szCs w:val="28"/>
                <w:lang w:val="en-US" w:eastAsia="en-US"/>
              </w:rPr>
              <w:t>"</w:t>
            </w:r>
            <w:r w:rsidR="00DB3FD5" w:rsidRPr="0009752B">
              <w:rPr>
                <w:sz w:val="28"/>
                <w:szCs w:val="28"/>
                <w:lang w:val="en-US" w:eastAsia="en-US"/>
              </w:rPr>
              <w:t>____</w:t>
            </w:r>
            <w:r w:rsidRPr="0009752B">
              <w:rPr>
                <w:sz w:val="28"/>
                <w:szCs w:val="28"/>
                <w:lang w:val="en-US" w:eastAsia="en-US"/>
              </w:rPr>
              <w:t xml:space="preserve">" June </w:t>
            </w:r>
            <w:r w:rsidR="00BA6B42">
              <w:rPr>
                <w:sz w:val="28"/>
                <w:szCs w:val="28"/>
                <w:lang w:val="en-US" w:eastAsia="en-US"/>
              </w:rPr>
              <w:t>2024</w:t>
            </w:r>
          </w:p>
        </w:tc>
      </w:tr>
    </w:tbl>
    <w:p w14:paraId="4E072CB5" w14:textId="77777777" w:rsidR="00733C5A" w:rsidRPr="0009752B" w:rsidRDefault="00733C5A" w:rsidP="00733C5A">
      <w:pPr>
        <w:jc w:val="right"/>
        <w:rPr>
          <w:sz w:val="28"/>
          <w:szCs w:val="28"/>
          <w:lang w:val="en-US"/>
        </w:rPr>
      </w:pPr>
    </w:p>
    <w:p w14:paraId="044B06E8" w14:textId="77777777" w:rsidR="00733C5A" w:rsidRPr="0009752B" w:rsidRDefault="00733C5A" w:rsidP="00733C5A">
      <w:pPr>
        <w:jc w:val="right"/>
        <w:rPr>
          <w:sz w:val="28"/>
          <w:szCs w:val="28"/>
          <w:lang w:val="en-US"/>
        </w:rPr>
      </w:pPr>
    </w:p>
    <w:p w14:paraId="4D549C04" w14:textId="77777777" w:rsidR="00733C5A" w:rsidRPr="0009752B" w:rsidRDefault="00733C5A" w:rsidP="00733C5A">
      <w:pPr>
        <w:jc w:val="right"/>
        <w:rPr>
          <w:sz w:val="28"/>
          <w:szCs w:val="28"/>
          <w:lang w:val="en-US"/>
        </w:rPr>
      </w:pPr>
    </w:p>
    <w:p w14:paraId="41F225F6" w14:textId="77777777" w:rsidR="00733C5A" w:rsidRPr="0009752B" w:rsidRDefault="00733C5A" w:rsidP="00733C5A">
      <w:pPr>
        <w:jc w:val="right"/>
        <w:rPr>
          <w:sz w:val="28"/>
          <w:szCs w:val="28"/>
          <w:lang w:val="en-US"/>
        </w:rPr>
      </w:pPr>
    </w:p>
    <w:p w14:paraId="01A72669" w14:textId="77777777" w:rsidR="00733C5A" w:rsidRPr="008053B9" w:rsidRDefault="00733C5A" w:rsidP="00733C5A">
      <w:pPr>
        <w:pStyle w:val="1"/>
        <w:jc w:val="center"/>
        <w:rPr>
          <w:rFonts w:ascii="Times New Roman" w:hAnsi="Times New Roman"/>
          <w:sz w:val="28"/>
          <w:szCs w:val="28"/>
        </w:rPr>
      </w:pPr>
      <w:r w:rsidRPr="008053B9">
        <w:rPr>
          <w:rFonts w:ascii="Times New Roman" w:hAnsi="Times New Roman"/>
          <w:sz w:val="28"/>
          <w:szCs w:val="28"/>
        </w:rPr>
        <w:t>EDUCATIONAL COMPLEX OF DISCIPLINE</w:t>
      </w:r>
    </w:p>
    <w:p w14:paraId="04794E09" w14:textId="77777777" w:rsidR="00733C5A" w:rsidRPr="00177076" w:rsidRDefault="00733C5A" w:rsidP="00733C5A">
      <w:pPr>
        <w:pStyle w:val="3"/>
        <w:jc w:val="center"/>
        <w:rPr>
          <w:rFonts w:ascii="Times New Roman" w:hAnsi="Times New Roman" w:cs="Times New Roman"/>
          <w:sz w:val="28"/>
          <w:szCs w:val="28"/>
          <w:lang w:val="en-US"/>
        </w:rPr>
      </w:pPr>
      <w:r w:rsidRPr="008053B9">
        <w:rPr>
          <w:rFonts w:ascii="Times New Roman" w:hAnsi="Times New Roman" w:cs="Times New Roman"/>
          <w:sz w:val="28"/>
          <w:szCs w:val="28"/>
          <w:lang w:val="en-US"/>
        </w:rPr>
        <w:t>PR5206 - "</w:t>
      </w:r>
      <w:r w:rsidR="00BB5E4C" w:rsidRPr="00BB5E4C">
        <w:t xml:space="preserve"> </w:t>
      </w:r>
      <w:r w:rsidR="00BB5E4C" w:rsidRPr="00BB5E4C">
        <w:rPr>
          <w:rFonts w:ascii="Times New Roman" w:hAnsi="Times New Roman" w:cs="Times New Roman"/>
          <w:sz w:val="28"/>
          <w:szCs w:val="28"/>
          <w:lang w:val="en-US"/>
        </w:rPr>
        <w:t>Parallel robots</w:t>
      </w:r>
      <w:r w:rsidR="00BB5E4C" w:rsidRPr="008053B9">
        <w:rPr>
          <w:rFonts w:ascii="Times New Roman" w:hAnsi="Times New Roman" w:cs="Times New Roman"/>
          <w:sz w:val="28"/>
          <w:szCs w:val="28"/>
          <w:lang w:val="en-US"/>
        </w:rPr>
        <w:t xml:space="preserve"> </w:t>
      </w:r>
      <w:r w:rsidRPr="008053B9">
        <w:rPr>
          <w:rFonts w:ascii="Times New Roman" w:hAnsi="Times New Roman" w:cs="Times New Roman"/>
          <w:sz w:val="28"/>
          <w:szCs w:val="28"/>
          <w:lang w:val="en-US"/>
        </w:rPr>
        <w:t>"</w:t>
      </w:r>
    </w:p>
    <w:p w14:paraId="3CB3521D" w14:textId="77777777" w:rsidR="00733C5A" w:rsidRPr="00177076" w:rsidRDefault="00733C5A" w:rsidP="00733C5A">
      <w:pPr>
        <w:rPr>
          <w:sz w:val="28"/>
          <w:szCs w:val="28"/>
          <w:lang w:val="en-US"/>
        </w:rPr>
      </w:pPr>
    </w:p>
    <w:p w14:paraId="4661F344" w14:textId="77777777" w:rsidR="00733C5A" w:rsidRPr="00177076" w:rsidRDefault="00733C5A" w:rsidP="00733C5A">
      <w:pPr>
        <w:rPr>
          <w:sz w:val="28"/>
          <w:szCs w:val="28"/>
          <w:lang w:val="en-US"/>
        </w:rPr>
      </w:pPr>
    </w:p>
    <w:p w14:paraId="36BE524B" w14:textId="77777777" w:rsidR="00733C5A" w:rsidRPr="00177076" w:rsidRDefault="00733C5A" w:rsidP="00733C5A">
      <w:pPr>
        <w:rPr>
          <w:sz w:val="28"/>
          <w:szCs w:val="28"/>
          <w:lang w:val="en-US"/>
        </w:rPr>
      </w:pPr>
    </w:p>
    <w:p w14:paraId="3E67D1E0" w14:textId="77777777" w:rsidR="00733C5A" w:rsidRPr="00177076" w:rsidRDefault="00733C5A" w:rsidP="00733C5A">
      <w:pPr>
        <w:jc w:val="center"/>
        <w:rPr>
          <w:sz w:val="28"/>
          <w:szCs w:val="28"/>
          <w:u w:val="single"/>
          <w:lang w:val="en-US"/>
        </w:rPr>
      </w:pPr>
      <w:r w:rsidRPr="00177076">
        <w:rPr>
          <w:sz w:val="28"/>
          <w:szCs w:val="28"/>
          <w:lang w:val="en-US"/>
        </w:rPr>
        <w:t>Specialty "7M07118-Robotic systems"</w:t>
      </w:r>
    </w:p>
    <w:p w14:paraId="2FEB54EB" w14:textId="77777777" w:rsidR="00733C5A" w:rsidRPr="00177076" w:rsidRDefault="00733C5A" w:rsidP="00733C5A">
      <w:pPr>
        <w:rPr>
          <w:b/>
          <w:sz w:val="28"/>
          <w:szCs w:val="28"/>
          <w:lang w:val="en-US"/>
        </w:rPr>
      </w:pPr>
    </w:p>
    <w:p w14:paraId="72258D57" w14:textId="77777777" w:rsidR="00733C5A" w:rsidRPr="00177076" w:rsidRDefault="00733C5A" w:rsidP="00733C5A">
      <w:pPr>
        <w:jc w:val="center"/>
        <w:rPr>
          <w:sz w:val="28"/>
          <w:szCs w:val="28"/>
          <w:lang w:val="en-US"/>
        </w:rPr>
      </w:pPr>
    </w:p>
    <w:p w14:paraId="25AC37DF" w14:textId="77777777" w:rsidR="00733C5A" w:rsidRPr="00177076" w:rsidRDefault="00733C5A" w:rsidP="00733C5A">
      <w:pPr>
        <w:jc w:val="center"/>
        <w:rPr>
          <w:sz w:val="28"/>
          <w:szCs w:val="28"/>
          <w:lang w:val="en-US"/>
        </w:rPr>
      </w:pPr>
    </w:p>
    <w:p w14:paraId="5AE823D4" w14:textId="77777777" w:rsidR="00733C5A" w:rsidRPr="00177076" w:rsidRDefault="00733C5A" w:rsidP="00733C5A">
      <w:pPr>
        <w:jc w:val="center"/>
        <w:rPr>
          <w:sz w:val="28"/>
          <w:szCs w:val="28"/>
          <w:lang w:val="en-US"/>
        </w:rPr>
      </w:pPr>
    </w:p>
    <w:p w14:paraId="16B3503D" w14:textId="77777777" w:rsidR="00733C5A" w:rsidRPr="00177076" w:rsidRDefault="00733C5A" w:rsidP="00733C5A">
      <w:pPr>
        <w:jc w:val="center"/>
        <w:rPr>
          <w:sz w:val="28"/>
          <w:szCs w:val="28"/>
          <w:lang w:val="en-US"/>
        </w:rPr>
      </w:pPr>
    </w:p>
    <w:p w14:paraId="7819EDED" w14:textId="77777777" w:rsidR="00733C5A" w:rsidRPr="00177076" w:rsidRDefault="00733C5A" w:rsidP="00733C5A">
      <w:pPr>
        <w:jc w:val="center"/>
        <w:rPr>
          <w:sz w:val="28"/>
          <w:szCs w:val="28"/>
          <w:lang w:val="en-US"/>
        </w:rPr>
      </w:pPr>
      <w:r w:rsidRPr="00177076">
        <w:rPr>
          <w:sz w:val="28"/>
          <w:szCs w:val="28"/>
          <w:lang w:val="en-US"/>
        </w:rPr>
        <w:t>Course - 1</w:t>
      </w:r>
    </w:p>
    <w:p w14:paraId="15C99F07" w14:textId="77777777" w:rsidR="00733C5A" w:rsidRPr="00177076" w:rsidRDefault="00733C5A" w:rsidP="00733C5A">
      <w:pPr>
        <w:jc w:val="center"/>
        <w:rPr>
          <w:sz w:val="28"/>
          <w:szCs w:val="28"/>
          <w:lang w:val="en-US"/>
        </w:rPr>
      </w:pPr>
      <w:r w:rsidRPr="00177076">
        <w:rPr>
          <w:sz w:val="28"/>
          <w:szCs w:val="28"/>
          <w:lang w:val="en-US"/>
        </w:rPr>
        <w:t>Semester - 1</w:t>
      </w:r>
    </w:p>
    <w:p w14:paraId="72E681D1" w14:textId="77777777" w:rsidR="00733C5A" w:rsidRPr="00177076" w:rsidRDefault="0009752B" w:rsidP="00733C5A">
      <w:pPr>
        <w:jc w:val="center"/>
        <w:rPr>
          <w:sz w:val="28"/>
          <w:szCs w:val="28"/>
          <w:lang w:val="en-US"/>
        </w:rPr>
      </w:pPr>
      <w:r>
        <w:rPr>
          <w:sz w:val="28"/>
          <w:szCs w:val="28"/>
          <w:lang w:val="en-US"/>
        </w:rPr>
        <w:t>Number of credits - 6</w:t>
      </w:r>
    </w:p>
    <w:p w14:paraId="100F2A90" w14:textId="77777777" w:rsidR="00733C5A" w:rsidRPr="00177076" w:rsidRDefault="00733C5A" w:rsidP="00733C5A">
      <w:pPr>
        <w:jc w:val="both"/>
        <w:rPr>
          <w:sz w:val="28"/>
          <w:szCs w:val="28"/>
          <w:lang w:val="en-US"/>
        </w:rPr>
      </w:pPr>
    </w:p>
    <w:p w14:paraId="30E07EB3" w14:textId="77777777" w:rsidR="00733C5A" w:rsidRPr="00177076" w:rsidRDefault="00733C5A" w:rsidP="00733C5A">
      <w:pPr>
        <w:jc w:val="both"/>
        <w:rPr>
          <w:sz w:val="28"/>
          <w:szCs w:val="28"/>
          <w:lang w:val="en-US"/>
        </w:rPr>
      </w:pPr>
    </w:p>
    <w:p w14:paraId="2F696F32" w14:textId="77777777" w:rsidR="00733C5A" w:rsidRPr="00177076" w:rsidRDefault="00733C5A" w:rsidP="00733C5A">
      <w:pPr>
        <w:jc w:val="both"/>
        <w:rPr>
          <w:sz w:val="28"/>
          <w:szCs w:val="28"/>
          <w:lang w:val="en-US"/>
        </w:rPr>
      </w:pPr>
    </w:p>
    <w:p w14:paraId="7ADBA6A7" w14:textId="77777777" w:rsidR="00733C5A" w:rsidRPr="00177076" w:rsidRDefault="00733C5A" w:rsidP="00733C5A">
      <w:pPr>
        <w:pStyle w:val="a5"/>
        <w:ind w:left="0"/>
        <w:jc w:val="center"/>
        <w:rPr>
          <w:b/>
          <w:sz w:val="28"/>
          <w:szCs w:val="28"/>
          <w:lang w:val="en-US"/>
        </w:rPr>
      </w:pPr>
    </w:p>
    <w:p w14:paraId="57955E89" w14:textId="77777777" w:rsidR="00733C5A" w:rsidRPr="00177076" w:rsidRDefault="00733C5A" w:rsidP="00733C5A">
      <w:pPr>
        <w:pStyle w:val="a5"/>
        <w:ind w:left="0"/>
        <w:jc w:val="center"/>
        <w:rPr>
          <w:b/>
          <w:sz w:val="28"/>
          <w:szCs w:val="28"/>
          <w:lang w:val="en-US"/>
        </w:rPr>
      </w:pPr>
    </w:p>
    <w:p w14:paraId="18589001" w14:textId="77777777" w:rsidR="00733C5A" w:rsidRPr="00177076" w:rsidRDefault="00733C5A" w:rsidP="00733C5A">
      <w:pPr>
        <w:pStyle w:val="a5"/>
        <w:ind w:left="0"/>
        <w:jc w:val="center"/>
        <w:rPr>
          <w:b/>
          <w:sz w:val="28"/>
          <w:szCs w:val="28"/>
          <w:lang w:val="en-US"/>
        </w:rPr>
      </w:pPr>
    </w:p>
    <w:p w14:paraId="18992EDD" w14:textId="77777777" w:rsidR="00733C5A" w:rsidRPr="00177076" w:rsidRDefault="00733C5A" w:rsidP="00733C5A">
      <w:pPr>
        <w:pStyle w:val="a5"/>
        <w:ind w:left="0"/>
        <w:jc w:val="center"/>
        <w:rPr>
          <w:b/>
          <w:sz w:val="28"/>
          <w:szCs w:val="28"/>
          <w:lang w:val="en-US"/>
        </w:rPr>
      </w:pPr>
    </w:p>
    <w:p w14:paraId="47A7861D" w14:textId="77777777" w:rsidR="00733C5A" w:rsidRPr="00177076" w:rsidRDefault="00733C5A" w:rsidP="00733C5A">
      <w:pPr>
        <w:pStyle w:val="a5"/>
        <w:ind w:left="0"/>
        <w:jc w:val="center"/>
        <w:rPr>
          <w:b/>
          <w:sz w:val="28"/>
          <w:szCs w:val="28"/>
          <w:lang w:val="en-US"/>
        </w:rPr>
      </w:pPr>
    </w:p>
    <w:p w14:paraId="00D0D85C" w14:textId="77777777" w:rsidR="00733C5A" w:rsidRPr="00177076" w:rsidRDefault="00733C5A" w:rsidP="00733C5A">
      <w:pPr>
        <w:pStyle w:val="a5"/>
        <w:ind w:left="0"/>
        <w:jc w:val="center"/>
        <w:rPr>
          <w:b/>
          <w:sz w:val="28"/>
          <w:szCs w:val="28"/>
          <w:lang w:val="en-US"/>
        </w:rPr>
      </w:pPr>
      <w:r w:rsidRPr="00177076">
        <w:rPr>
          <w:b/>
          <w:sz w:val="28"/>
          <w:szCs w:val="28"/>
          <w:lang w:val="en-US"/>
        </w:rPr>
        <w:t xml:space="preserve">Almaty </w:t>
      </w:r>
      <w:r w:rsidR="00BA6B42">
        <w:rPr>
          <w:b/>
          <w:sz w:val="28"/>
          <w:szCs w:val="28"/>
          <w:lang w:val="en-US"/>
        </w:rPr>
        <w:t>2024</w:t>
      </w:r>
    </w:p>
    <w:p w14:paraId="67090262" w14:textId="77777777" w:rsidR="00733C5A" w:rsidRPr="00177076" w:rsidRDefault="00733C5A" w:rsidP="00733C5A">
      <w:pPr>
        <w:pStyle w:val="a5"/>
        <w:ind w:left="0"/>
        <w:jc w:val="center"/>
        <w:rPr>
          <w:b/>
          <w:sz w:val="28"/>
          <w:szCs w:val="28"/>
          <w:lang w:val="en-US"/>
        </w:rPr>
      </w:pPr>
    </w:p>
    <w:p w14:paraId="5FAD55F3" w14:textId="77777777" w:rsidR="00733C5A" w:rsidRPr="00177076" w:rsidRDefault="00733C5A" w:rsidP="00733C5A">
      <w:pPr>
        <w:pStyle w:val="a5"/>
        <w:ind w:left="0"/>
        <w:jc w:val="both"/>
        <w:rPr>
          <w:rFonts w:eastAsia="Batang"/>
          <w:sz w:val="28"/>
          <w:szCs w:val="28"/>
          <w:lang w:val="en-US"/>
        </w:rPr>
      </w:pPr>
      <w:r w:rsidRPr="00177076">
        <w:rPr>
          <w:sz w:val="28"/>
          <w:szCs w:val="28"/>
          <w:lang w:val="en-US"/>
        </w:rPr>
        <w:t>The educational-methodical complex of the discipline was compiled by Doctor of Technical Sciences, Professor Zh.Zh. Baigunchekov on the basis of the wo</w:t>
      </w:r>
      <w:r w:rsidR="00203C4A">
        <w:rPr>
          <w:sz w:val="28"/>
          <w:szCs w:val="28"/>
          <w:lang w:val="en-US"/>
        </w:rPr>
        <w:t>MT</w:t>
      </w:r>
      <w:r w:rsidRPr="00177076">
        <w:rPr>
          <w:sz w:val="28"/>
          <w:szCs w:val="28"/>
          <w:lang w:val="en-US"/>
        </w:rPr>
        <w:t>ing curriculum for the specialty "7M07118-Robotic systems".</w:t>
      </w:r>
    </w:p>
    <w:p w14:paraId="17C7233F" w14:textId="77777777" w:rsidR="00733C5A" w:rsidRPr="00177076" w:rsidRDefault="00733C5A" w:rsidP="00733C5A">
      <w:pPr>
        <w:jc w:val="both"/>
        <w:rPr>
          <w:rFonts w:eastAsia="Batang"/>
          <w:sz w:val="28"/>
          <w:szCs w:val="28"/>
          <w:lang w:val="en-US"/>
        </w:rPr>
      </w:pPr>
    </w:p>
    <w:p w14:paraId="4D9FE4CE" w14:textId="77777777" w:rsidR="00733C5A" w:rsidRPr="00177076" w:rsidRDefault="00733C5A" w:rsidP="00733C5A">
      <w:pPr>
        <w:jc w:val="both"/>
        <w:rPr>
          <w:szCs w:val="28"/>
          <w:lang w:val="en-US"/>
        </w:rPr>
      </w:pPr>
    </w:p>
    <w:p w14:paraId="0A19802A" w14:textId="77777777" w:rsidR="00733C5A" w:rsidRPr="00177076" w:rsidRDefault="00733C5A" w:rsidP="00733C5A">
      <w:pPr>
        <w:rPr>
          <w:sz w:val="28"/>
          <w:szCs w:val="28"/>
          <w:lang w:val="en-US"/>
        </w:rPr>
      </w:pPr>
    </w:p>
    <w:p w14:paraId="0F56901F" w14:textId="77777777" w:rsidR="00733C5A" w:rsidRPr="008053B9" w:rsidRDefault="00733C5A" w:rsidP="00733C5A">
      <w:pPr>
        <w:jc w:val="both"/>
        <w:rPr>
          <w:sz w:val="28"/>
          <w:szCs w:val="28"/>
          <w:lang w:val="kk-KZ"/>
        </w:rPr>
      </w:pPr>
      <w:r w:rsidRPr="00177076">
        <w:rPr>
          <w:sz w:val="28"/>
          <w:szCs w:val="28"/>
          <w:lang w:val="en-US"/>
        </w:rPr>
        <w:t>Reviewed and recommended at a meeting of the Department of Mechanics</w:t>
      </w:r>
    </w:p>
    <w:p w14:paraId="06E3A5F8" w14:textId="77777777" w:rsidR="00733C5A" w:rsidRPr="008053B9" w:rsidRDefault="00733C5A" w:rsidP="00733C5A">
      <w:pPr>
        <w:pStyle w:val="a5"/>
        <w:ind w:left="0"/>
        <w:jc w:val="both"/>
        <w:rPr>
          <w:sz w:val="28"/>
          <w:szCs w:val="28"/>
          <w:lang w:val="kk-KZ"/>
        </w:rPr>
      </w:pPr>
    </w:p>
    <w:p w14:paraId="6662D11D" w14:textId="77777777" w:rsidR="00733C5A" w:rsidRPr="008053B9" w:rsidRDefault="00733C5A" w:rsidP="00733C5A">
      <w:pPr>
        <w:jc w:val="both"/>
        <w:rPr>
          <w:sz w:val="28"/>
          <w:szCs w:val="28"/>
          <w:lang w:val="kk-KZ"/>
        </w:rPr>
      </w:pPr>
      <w:r w:rsidRPr="00177076">
        <w:rPr>
          <w:sz w:val="28"/>
          <w:szCs w:val="28"/>
          <w:lang w:val="en-US"/>
        </w:rPr>
        <w:t>dated "</w:t>
      </w:r>
      <w:r w:rsidR="00DB3FD5" w:rsidRPr="00203C4A">
        <w:rPr>
          <w:sz w:val="28"/>
          <w:szCs w:val="28"/>
          <w:lang w:val="en-US"/>
        </w:rPr>
        <w:t>___</w:t>
      </w:r>
      <w:r w:rsidRPr="00177076">
        <w:rPr>
          <w:sz w:val="28"/>
          <w:szCs w:val="28"/>
          <w:lang w:val="en-US"/>
        </w:rPr>
        <w:t xml:space="preserve">" August </w:t>
      </w:r>
      <w:r w:rsidR="00BA6B42">
        <w:rPr>
          <w:sz w:val="28"/>
          <w:szCs w:val="28"/>
          <w:lang w:val="en-US"/>
        </w:rPr>
        <w:t>2024</w:t>
      </w:r>
      <w:r w:rsidRPr="00177076">
        <w:rPr>
          <w:sz w:val="28"/>
          <w:szCs w:val="28"/>
          <w:lang w:val="en-US"/>
        </w:rPr>
        <w:t>, minutes No. 1</w:t>
      </w:r>
    </w:p>
    <w:p w14:paraId="77FD4450" w14:textId="77777777" w:rsidR="00733C5A" w:rsidRPr="00177076" w:rsidRDefault="00733C5A" w:rsidP="00733C5A">
      <w:pPr>
        <w:jc w:val="both"/>
        <w:rPr>
          <w:sz w:val="28"/>
          <w:szCs w:val="28"/>
          <w:lang w:val="en-US"/>
        </w:rPr>
      </w:pPr>
    </w:p>
    <w:p w14:paraId="4A3297CA" w14:textId="77777777" w:rsidR="00733C5A" w:rsidRPr="008053B9" w:rsidRDefault="00733C5A" w:rsidP="00733C5A">
      <w:pPr>
        <w:jc w:val="both"/>
        <w:rPr>
          <w:sz w:val="28"/>
          <w:szCs w:val="28"/>
          <w:lang w:val="kk-KZ"/>
        </w:rPr>
      </w:pPr>
      <w:r w:rsidRPr="00177076">
        <w:rPr>
          <w:sz w:val="28"/>
          <w:szCs w:val="28"/>
          <w:lang w:val="en-US"/>
        </w:rPr>
        <w:t xml:space="preserve">Head Department </w:t>
      </w:r>
      <w:r w:rsidR="007405CB">
        <w:rPr>
          <w:sz w:val="28"/>
          <w:szCs w:val="28"/>
          <w:lang w:val="en-US"/>
        </w:rPr>
        <w:t>of Mechanics _________________ D.Y</w:t>
      </w:r>
      <w:r w:rsidRPr="00177076">
        <w:rPr>
          <w:sz w:val="28"/>
          <w:szCs w:val="28"/>
          <w:lang w:val="en-US"/>
        </w:rPr>
        <w:t xml:space="preserve">. </w:t>
      </w:r>
      <w:r w:rsidR="007405CB">
        <w:rPr>
          <w:sz w:val="28"/>
          <w:szCs w:val="28"/>
          <w:lang w:val="en-US"/>
        </w:rPr>
        <w:t>Turalina</w:t>
      </w:r>
    </w:p>
    <w:p w14:paraId="11F5FB6C" w14:textId="77777777" w:rsidR="00733C5A" w:rsidRPr="00177076" w:rsidRDefault="00733C5A" w:rsidP="00733C5A">
      <w:pPr>
        <w:rPr>
          <w:sz w:val="28"/>
          <w:szCs w:val="28"/>
          <w:lang w:val="en-US"/>
        </w:rPr>
      </w:pPr>
      <w:r w:rsidRPr="00177076">
        <w:rPr>
          <w:sz w:val="28"/>
          <w:szCs w:val="28"/>
          <w:lang w:val="en-US"/>
        </w:rPr>
        <w:t xml:space="preserve"> </w:t>
      </w:r>
    </w:p>
    <w:p w14:paraId="24BB2C50" w14:textId="77777777" w:rsidR="00733C5A" w:rsidRPr="00177076" w:rsidRDefault="00733C5A" w:rsidP="00733C5A">
      <w:pPr>
        <w:ind w:firstLine="720"/>
        <w:jc w:val="center"/>
        <w:rPr>
          <w:sz w:val="28"/>
          <w:szCs w:val="28"/>
          <w:lang w:val="en-US"/>
        </w:rPr>
      </w:pPr>
    </w:p>
    <w:p w14:paraId="3B9FB6E1" w14:textId="77777777" w:rsidR="00733C5A" w:rsidRPr="00177076" w:rsidRDefault="00733C5A" w:rsidP="00733C5A">
      <w:pPr>
        <w:rPr>
          <w:szCs w:val="28"/>
          <w:lang w:val="en-US"/>
        </w:rPr>
      </w:pPr>
    </w:p>
    <w:p w14:paraId="7937A9F4" w14:textId="77777777" w:rsidR="00733C5A" w:rsidRPr="00177076" w:rsidRDefault="00733C5A" w:rsidP="00733C5A">
      <w:pPr>
        <w:rPr>
          <w:szCs w:val="28"/>
          <w:lang w:val="en-US"/>
        </w:rPr>
      </w:pPr>
    </w:p>
    <w:p w14:paraId="677FFC23" w14:textId="77777777" w:rsidR="00733C5A" w:rsidRPr="00177076" w:rsidRDefault="00733C5A" w:rsidP="00733C5A">
      <w:pPr>
        <w:rPr>
          <w:szCs w:val="28"/>
          <w:lang w:val="en-US"/>
        </w:rPr>
      </w:pPr>
    </w:p>
    <w:p w14:paraId="33F8A65A" w14:textId="77777777" w:rsidR="00733C5A" w:rsidRPr="00177076" w:rsidRDefault="00733C5A" w:rsidP="00733C5A">
      <w:pPr>
        <w:rPr>
          <w:szCs w:val="28"/>
          <w:lang w:val="en-US"/>
        </w:rPr>
      </w:pPr>
    </w:p>
    <w:p w14:paraId="6512AA27" w14:textId="77777777" w:rsidR="00733C5A" w:rsidRPr="00177076" w:rsidRDefault="00733C5A" w:rsidP="00733C5A">
      <w:pPr>
        <w:pStyle w:val="3"/>
        <w:ind w:firstLine="402"/>
        <w:rPr>
          <w:rFonts w:ascii="Times New Roman" w:hAnsi="Times New Roman"/>
          <w:sz w:val="28"/>
          <w:szCs w:val="28"/>
          <w:lang w:val="en-US"/>
        </w:rPr>
      </w:pPr>
    </w:p>
    <w:p w14:paraId="181683BF" w14:textId="77777777" w:rsidR="00733C5A" w:rsidRPr="00177076" w:rsidRDefault="00733C5A" w:rsidP="00733C5A">
      <w:pPr>
        <w:pStyle w:val="3"/>
        <w:rPr>
          <w:rFonts w:ascii="Times New Roman" w:hAnsi="Times New Roman"/>
          <w:b w:val="0"/>
          <w:sz w:val="28"/>
          <w:szCs w:val="28"/>
          <w:lang w:val="en-US"/>
        </w:rPr>
      </w:pPr>
      <w:r w:rsidRPr="00177076">
        <w:rPr>
          <w:rFonts w:ascii="Times New Roman" w:hAnsi="Times New Roman"/>
          <w:b w:val="0"/>
          <w:sz w:val="28"/>
          <w:szCs w:val="28"/>
          <w:lang w:val="en-US"/>
        </w:rPr>
        <w:t xml:space="preserve">Recommended by the methodical bureau of the faculty </w:t>
      </w:r>
    </w:p>
    <w:p w14:paraId="32C8E73E" w14:textId="77777777" w:rsidR="00733C5A" w:rsidRPr="00177076" w:rsidRDefault="00733C5A" w:rsidP="00733C5A">
      <w:pPr>
        <w:jc w:val="both"/>
        <w:rPr>
          <w:sz w:val="28"/>
          <w:szCs w:val="28"/>
          <w:lang w:val="en-US"/>
        </w:rPr>
      </w:pPr>
      <w:r w:rsidRPr="00177076">
        <w:rPr>
          <w:sz w:val="28"/>
          <w:szCs w:val="28"/>
          <w:lang w:val="en-US"/>
        </w:rPr>
        <w:t>dated "</w:t>
      </w:r>
      <w:r w:rsidR="00DB3FD5" w:rsidRPr="00203C4A">
        <w:rPr>
          <w:sz w:val="28"/>
          <w:szCs w:val="28"/>
          <w:lang w:val="en-US"/>
        </w:rPr>
        <w:t>____</w:t>
      </w:r>
      <w:r w:rsidRPr="00177076">
        <w:rPr>
          <w:sz w:val="28"/>
          <w:szCs w:val="28"/>
          <w:lang w:val="en-US"/>
        </w:rPr>
        <w:t xml:space="preserve">" August </w:t>
      </w:r>
      <w:r w:rsidR="00BA6B42">
        <w:rPr>
          <w:sz w:val="28"/>
          <w:szCs w:val="28"/>
          <w:lang w:val="en-US"/>
        </w:rPr>
        <w:t>2024</w:t>
      </w:r>
      <w:r w:rsidRPr="00177076">
        <w:rPr>
          <w:sz w:val="28"/>
          <w:szCs w:val="28"/>
          <w:lang w:val="en-US"/>
        </w:rPr>
        <w:t>, minutes No. 1</w:t>
      </w:r>
    </w:p>
    <w:p w14:paraId="605BF97B" w14:textId="77777777" w:rsidR="00733C5A" w:rsidRPr="00177076" w:rsidRDefault="00733C5A" w:rsidP="00733C5A">
      <w:pPr>
        <w:rPr>
          <w:sz w:val="28"/>
          <w:szCs w:val="28"/>
          <w:lang w:val="en-US"/>
        </w:rPr>
      </w:pPr>
    </w:p>
    <w:p w14:paraId="437EDA38" w14:textId="77777777" w:rsidR="00733C5A" w:rsidRPr="008053B9" w:rsidRDefault="00733C5A" w:rsidP="00733C5A">
      <w:pPr>
        <w:autoSpaceDE w:val="0"/>
        <w:autoSpaceDN w:val="0"/>
        <w:adjustRightInd w:val="0"/>
        <w:jc w:val="center"/>
        <w:rPr>
          <w:b/>
          <w:bCs/>
          <w:lang w:val="kk-KZ"/>
        </w:rPr>
      </w:pPr>
    </w:p>
    <w:p w14:paraId="74867DD1" w14:textId="77777777" w:rsidR="00733C5A" w:rsidRPr="008053B9" w:rsidRDefault="00733C5A" w:rsidP="00733C5A">
      <w:pPr>
        <w:autoSpaceDE w:val="0"/>
        <w:autoSpaceDN w:val="0"/>
        <w:adjustRightInd w:val="0"/>
        <w:jc w:val="center"/>
        <w:rPr>
          <w:bCs/>
          <w:lang w:val="kk-KZ"/>
        </w:rPr>
      </w:pPr>
    </w:p>
    <w:p w14:paraId="6695B535" w14:textId="77777777" w:rsidR="00733C5A" w:rsidRPr="008053B9" w:rsidRDefault="00733C5A" w:rsidP="00733C5A">
      <w:pPr>
        <w:autoSpaceDE w:val="0"/>
        <w:autoSpaceDN w:val="0"/>
        <w:adjustRightInd w:val="0"/>
        <w:jc w:val="center"/>
        <w:rPr>
          <w:bCs/>
          <w:lang w:val="kk-KZ"/>
        </w:rPr>
      </w:pPr>
    </w:p>
    <w:p w14:paraId="18559CE1" w14:textId="77777777" w:rsidR="00733C5A" w:rsidRPr="008053B9" w:rsidRDefault="00733C5A" w:rsidP="00733C5A">
      <w:pPr>
        <w:autoSpaceDE w:val="0"/>
        <w:autoSpaceDN w:val="0"/>
        <w:adjustRightInd w:val="0"/>
        <w:jc w:val="center"/>
        <w:rPr>
          <w:bCs/>
          <w:lang w:val="kk-KZ"/>
        </w:rPr>
      </w:pPr>
    </w:p>
    <w:p w14:paraId="2770296C" w14:textId="77777777" w:rsidR="00733C5A" w:rsidRPr="008053B9" w:rsidRDefault="00733C5A" w:rsidP="00733C5A">
      <w:pPr>
        <w:autoSpaceDE w:val="0"/>
        <w:autoSpaceDN w:val="0"/>
        <w:adjustRightInd w:val="0"/>
        <w:jc w:val="center"/>
        <w:rPr>
          <w:bCs/>
          <w:lang w:val="kk-KZ"/>
        </w:rPr>
      </w:pPr>
    </w:p>
    <w:p w14:paraId="14F1EB3B" w14:textId="77777777" w:rsidR="00733C5A" w:rsidRPr="008053B9" w:rsidRDefault="00733C5A" w:rsidP="00733C5A">
      <w:pPr>
        <w:autoSpaceDE w:val="0"/>
        <w:autoSpaceDN w:val="0"/>
        <w:adjustRightInd w:val="0"/>
        <w:jc w:val="center"/>
        <w:rPr>
          <w:bCs/>
          <w:lang w:val="kk-KZ"/>
        </w:rPr>
      </w:pPr>
    </w:p>
    <w:p w14:paraId="1FD9E57E" w14:textId="77777777" w:rsidR="00733C5A" w:rsidRPr="008053B9" w:rsidRDefault="00733C5A" w:rsidP="00733C5A">
      <w:pPr>
        <w:autoSpaceDE w:val="0"/>
        <w:autoSpaceDN w:val="0"/>
        <w:adjustRightInd w:val="0"/>
        <w:jc w:val="center"/>
        <w:rPr>
          <w:bCs/>
          <w:lang w:val="kk-KZ"/>
        </w:rPr>
      </w:pPr>
    </w:p>
    <w:p w14:paraId="0545C8F3" w14:textId="77777777" w:rsidR="00733C5A" w:rsidRPr="008053B9" w:rsidRDefault="00733C5A" w:rsidP="00733C5A">
      <w:pPr>
        <w:autoSpaceDE w:val="0"/>
        <w:autoSpaceDN w:val="0"/>
        <w:adjustRightInd w:val="0"/>
        <w:jc w:val="center"/>
        <w:rPr>
          <w:bCs/>
          <w:lang w:val="kk-KZ"/>
        </w:rPr>
      </w:pPr>
    </w:p>
    <w:p w14:paraId="613AD244" w14:textId="77777777" w:rsidR="00733C5A" w:rsidRPr="008053B9" w:rsidRDefault="00733C5A" w:rsidP="00733C5A">
      <w:pPr>
        <w:autoSpaceDE w:val="0"/>
        <w:autoSpaceDN w:val="0"/>
        <w:adjustRightInd w:val="0"/>
        <w:jc w:val="center"/>
        <w:rPr>
          <w:bCs/>
          <w:lang w:val="kk-KZ"/>
        </w:rPr>
      </w:pPr>
    </w:p>
    <w:p w14:paraId="28A15930" w14:textId="77777777" w:rsidR="00733C5A" w:rsidRPr="008053B9" w:rsidRDefault="00733C5A" w:rsidP="00733C5A">
      <w:pPr>
        <w:autoSpaceDE w:val="0"/>
        <w:autoSpaceDN w:val="0"/>
        <w:adjustRightInd w:val="0"/>
        <w:jc w:val="center"/>
        <w:rPr>
          <w:bCs/>
          <w:lang w:val="kk-KZ"/>
        </w:rPr>
      </w:pPr>
    </w:p>
    <w:p w14:paraId="50E76226" w14:textId="77777777" w:rsidR="00733C5A" w:rsidRPr="008053B9" w:rsidRDefault="00733C5A" w:rsidP="00733C5A">
      <w:pPr>
        <w:autoSpaceDE w:val="0"/>
        <w:autoSpaceDN w:val="0"/>
        <w:adjustRightInd w:val="0"/>
        <w:jc w:val="center"/>
        <w:rPr>
          <w:bCs/>
          <w:lang w:val="kk-KZ"/>
        </w:rPr>
      </w:pPr>
    </w:p>
    <w:p w14:paraId="57AD323B" w14:textId="77777777" w:rsidR="00733C5A" w:rsidRPr="008053B9" w:rsidRDefault="00733C5A" w:rsidP="00733C5A">
      <w:pPr>
        <w:autoSpaceDE w:val="0"/>
        <w:autoSpaceDN w:val="0"/>
        <w:adjustRightInd w:val="0"/>
        <w:jc w:val="center"/>
        <w:rPr>
          <w:bCs/>
          <w:lang w:val="kk-KZ"/>
        </w:rPr>
      </w:pPr>
    </w:p>
    <w:p w14:paraId="2A6CE6E3" w14:textId="77777777" w:rsidR="00733C5A" w:rsidRPr="008053B9" w:rsidRDefault="00733C5A" w:rsidP="00733C5A">
      <w:pPr>
        <w:autoSpaceDE w:val="0"/>
        <w:autoSpaceDN w:val="0"/>
        <w:adjustRightInd w:val="0"/>
        <w:jc w:val="center"/>
        <w:rPr>
          <w:bCs/>
          <w:lang w:val="kk-KZ"/>
        </w:rPr>
      </w:pPr>
    </w:p>
    <w:p w14:paraId="2EE26A0F" w14:textId="77777777" w:rsidR="00733C5A" w:rsidRPr="008053B9" w:rsidRDefault="00733C5A" w:rsidP="00733C5A">
      <w:pPr>
        <w:autoSpaceDE w:val="0"/>
        <w:autoSpaceDN w:val="0"/>
        <w:adjustRightInd w:val="0"/>
        <w:jc w:val="center"/>
        <w:rPr>
          <w:bCs/>
          <w:lang w:val="kk-KZ"/>
        </w:rPr>
      </w:pPr>
    </w:p>
    <w:p w14:paraId="3F0B81E3" w14:textId="77777777" w:rsidR="00733C5A" w:rsidRPr="008053B9" w:rsidRDefault="00733C5A" w:rsidP="00733C5A">
      <w:pPr>
        <w:autoSpaceDE w:val="0"/>
        <w:autoSpaceDN w:val="0"/>
        <w:adjustRightInd w:val="0"/>
        <w:jc w:val="center"/>
        <w:rPr>
          <w:bCs/>
          <w:lang w:val="kk-KZ"/>
        </w:rPr>
      </w:pPr>
    </w:p>
    <w:p w14:paraId="3782C366" w14:textId="77777777" w:rsidR="00733C5A" w:rsidRPr="008053B9" w:rsidRDefault="00733C5A" w:rsidP="00733C5A">
      <w:pPr>
        <w:autoSpaceDE w:val="0"/>
        <w:autoSpaceDN w:val="0"/>
        <w:adjustRightInd w:val="0"/>
        <w:jc w:val="center"/>
        <w:rPr>
          <w:bCs/>
          <w:lang w:val="kk-KZ"/>
        </w:rPr>
      </w:pPr>
    </w:p>
    <w:p w14:paraId="2E8EE30B" w14:textId="77777777" w:rsidR="00733C5A" w:rsidRDefault="00733C5A" w:rsidP="00733C5A">
      <w:pPr>
        <w:autoSpaceDE w:val="0"/>
        <w:autoSpaceDN w:val="0"/>
        <w:adjustRightInd w:val="0"/>
        <w:jc w:val="center"/>
        <w:rPr>
          <w:bCs/>
          <w:lang w:val="kk-KZ"/>
        </w:rPr>
      </w:pPr>
    </w:p>
    <w:p w14:paraId="3AA8DF4F" w14:textId="77777777" w:rsidR="00733C5A" w:rsidRPr="008053B9" w:rsidRDefault="00733C5A" w:rsidP="00733C5A">
      <w:pPr>
        <w:autoSpaceDE w:val="0"/>
        <w:autoSpaceDN w:val="0"/>
        <w:adjustRightInd w:val="0"/>
        <w:jc w:val="center"/>
        <w:rPr>
          <w:bCs/>
          <w:lang w:val="kk-KZ"/>
        </w:rPr>
      </w:pPr>
    </w:p>
    <w:p w14:paraId="7B8BAA05" w14:textId="77777777" w:rsidR="00733C5A" w:rsidRDefault="00733C5A" w:rsidP="00733C5A">
      <w:pPr>
        <w:autoSpaceDE w:val="0"/>
        <w:autoSpaceDN w:val="0"/>
        <w:adjustRightInd w:val="0"/>
        <w:jc w:val="center"/>
        <w:rPr>
          <w:bCs/>
          <w:lang w:val="kk-KZ"/>
        </w:rPr>
      </w:pPr>
    </w:p>
    <w:p w14:paraId="3806773B" w14:textId="77777777" w:rsidR="00733C5A" w:rsidRDefault="00733C5A" w:rsidP="00733C5A">
      <w:pPr>
        <w:autoSpaceDE w:val="0"/>
        <w:autoSpaceDN w:val="0"/>
        <w:adjustRightInd w:val="0"/>
        <w:jc w:val="center"/>
        <w:rPr>
          <w:bCs/>
          <w:lang w:val="kk-KZ"/>
        </w:rPr>
      </w:pPr>
    </w:p>
    <w:p w14:paraId="6B18DE2F" w14:textId="77777777" w:rsidR="00733C5A" w:rsidRDefault="00733C5A" w:rsidP="00733C5A">
      <w:pPr>
        <w:autoSpaceDE w:val="0"/>
        <w:autoSpaceDN w:val="0"/>
        <w:adjustRightInd w:val="0"/>
        <w:jc w:val="center"/>
        <w:rPr>
          <w:bCs/>
          <w:lang w:val="kk-KZ"/>
        </w:rPr>
      </w:pPr>
    </w:p>
    <w:p w14:paraId="3410A36A" w14:textId="77777777" w:rsidR="00733C5A" w:rsidRPr="008053B9" w:rsidRDefault="00733C5A" w:rsidP="00733C5A">
      <w:pPr>
        <w:autoSpaceDE w:val="0"/>
        <w:autoSpaceDN w:val="0"/>
        <w:adjustRightInd w:val="0"/>
        <w:jc w:val="center"/>
        <w:rPr>
          <w:bCs/>
          <w:lang w:val="kk-KZ"/>
        </w:rPr>
      </w:pPr>
    </w:p>
    <w:p w14:paraId="7D59FA89" w14:textId="77777777" w:rsidR="00733C5A" w:rsidRPr="008053B9" w:rsidRDefault="00733C5A" w:rsidP="00733C5A">
      <w:pPr>
        <w:jc w:val="center"/>
        <w:rPr>
          <w:b/>
          <w:lang w:val="kk-KZ"/>
        </w:rPr>
      </w:pPr>
    </w:p>
    <w:p w14:paraId="7FED6296" w14:textId="77777777" w:rsidR="00733C5A" w:rsidRPr="00177076" w:rsidRDefault="00203C4A" w:rsidP="00733C5A">
      <w:pPr>
        <w:autoSpaceDE w:val="0"/>
        <w:autoSpaceDN w:val="0"/>
        <w:adjustRightInd w:val="0"/>
        <w:jc w:val="center"/>
        <w:rPr>
          <w:b/>
          <w:bCs/>
          <w:lang w:val="en-US"/>
        </w:rPr>
      </w:pPr>
      <w:r>
        <w:rPr>
          <w:b/>
          <w:bCs/>
          <w:lang w:val="en-US"/>
        </w:rPr>
        <w:t>SY</w:t>
      </w:r>
      <w:r w:rsidR="00733C5A" w:rsidRPr="00177076">
        <w:rPr>
          <w:b/>
          <w:bCs/>
          <w:lang w:val="en-US"/>
        </w:rPr>
        <w:t>LLABUS</w:t>
      </w:r>
    </w:p>
    <w:p w14:paraId="50EC0868" w14:textId="77777777" w:rsidR="00733C5A" w:rsidRPr="008053B9" w:rsidRDefault="00733C5A" w:rsidP="00733C5A">
      <w:pPr>
        <w:autoSpaceDE w:val="0"/>
        <w:autoSpaceDN w:val="0"/>
        <w:adjustRightInd w:val="0"/>
        <w:jc w:val="center"/>
        <w:rPr>
          <w:b/>
          <w:lang w:val="kk-KZ"/>
        </w:rPr>
      </w:pPr>
      <w:r w:rsidRPr="00177076">
        <w:rPr>
          <w:b/>
          <w:bCs/>
          <w:lang w:val="en-US"/>
        </w:rPr>
        <w:lastRenderedPageBreak/>
        <w:t xml:space="preserve">on the educational program </w:t>
      </w:r>
      <w:r w:rsidRPr="008053B9">
        <w:rPr>
          <w:b/>
          <w:lang w:val="kk-KZ"/>
        </w:rPr>
        <w:t>"7M07118-Robotic systems"</w:t>
      </w:r>
    </w:p>
    <w:p w14:paraId="0A0B57A0" w14:textId="69E0A4A1" w:rsidR="00733C5A" w:rsidRPr="008053B9" w:rsidRDefault="00733C5A" w:rsidP="00733C5A">
      <w:pPr>
        <w:autoSpaceDE w:val="0"/>
        <w:autoSpaceDN w:val="0"/>
        <w:adjustRightInd w:val="0"/>
        <w:jc w:val="center"/>
        <w:rPr>
          <w:b/>
          <w:lang w:val="kk-KZ"/>
        </w:rPr>
      </w:pPr>
      <w:r w:rsidRPr="008053B9">
        <w:rPr>
          <w:b/>
          <w:lang w:val="kk-KZ"/>
        </w:rPr>
        <w:t xml:space="preserve">fall semester </w:t>
      </w:r>
      <w:r w:rsidR="00BA6B42">
        <w:rPr>
          <w:b/>
          <w:lang w:val="kk-KZ"/>
        </w:rPr>
        <w:t>202</w:t>
      </w:r>
      <w:r w:rsidR="00B87DDC">
        <w:rPr>
          <w:b/>
          <w:lang w:val="en-US"/>
        </w:rPr>
        <w:t>5</w:t>
      </w:r>
      <w:r w:rsidR="0009752B">
        <w:rPr>
          <w:b/>
          <w:lang w:val="kk-KZ"/>
        </w:rPr>
        <w:t>-</w:t>
      </w:r>
      <w:r w:rsidR="00BA6B42">
        <w:rPr>
          <w:b/>
          <w:lang w:val="kk-KZ"/>
        </w:rPr>
        <w:t>202</w:t>
      </w:r>
      <w:r w:rsidR="00B87DDC">
        <w:rPr>
          <w:b/>
          <w:lang w:val="en-US"/>
        </w:rPr>
        <w:t>6</w:t>
      </w:r>
      <w:r w:rsidRPr="008053B9">
        <w:rPr>
          <w:b/>
          <w:lang w:val="kk-KZ"/>
        </w:rPr>
        <w:t xml:space="preserve"> academic year year</w:t>
      </w:r>
    </w:p>
    <w:p w14:paraId="702D406E" w14:textId="77777777" w:rsidR="00733C5A" w:rsidRPr="00177076" w:rsidRDefault="00733C5A" w:rsidP="00733C5A">
      <w:pPr>
        <w:autoSpaceDE w:val="0"/>
        <w:autoSpaceDN w:val="0"/>
        <w:adjustRightInd w:val="0"/>
        <w:jc w:val="center"/>
        <w:rPr>
          <w:bCs/>
          <w:lang w:val="en-US"/>
        </w:rPr>
      </w:pPr>
    </w:p>
    <w:p w14:paraId="130DBBB7" w14:textId="77777777" w:rsidR="00733C5A" w:rsidRPr="00177076" w:rsidRDefault="00733C5A" w:rsidP="00733C5A">
      <w:pPr>
        <w:rPr>
          <w:b/>
          <w:lang w:val="en-US"/>
        </w:rPr>
      </w:pPr>
      <w:r w:rsidRPr="00177076">
        <w:rPr>
          <w:b/>
          <w:lang w:val="en-US"/>
        </w:rPr>
        <w:t>Academic Course Information</w:t>
      </w:r>
    </w:p>
    <w:tbl>
      <w:tblPr>
        <w:tblW w:w="1010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2268"/>
        <w:gridCol w:w="709"/>
        <w:gridCol w:w="850"/>
        <w:gridCol w:w="709"/>
        <w:gridCol w:w="425"/>
        <w:gridCol w:w="993"/>
        <w:gridCol w:w="283"/>
        <w:gridCol w:w="1134"/>
        <w:gridCol w:w="1027"/>
      </w:tblGrid>
      <w:tr w:rsidR="00733C5A" w:rsidRPr="008053B9" w14:paraId="74104020" w14:textId="77777777" w:rsidTr="0054678E">
        <w:trPr>
          <w:trHeight w:val="562"/>
        </w:trPr>
        <w:tc>
          <w:tcPr>
            <w:tcW w:w="1702" w:type="dxa"/>
            <w:tcBorders>
              <w:top w:val="single" w:sz="4" w:space="0" w:color="000000"/>
              <w:left w:val="single" w:sz="4" w:space="0" w:color="000000"/>
              <w:bottom w:val="single" w:sz="4" w:space="0" w:color="000000"/>
              <w:right w:val="single" w:sz="4" w:space="0" w:color="000000"/>
            </w:tcBorders>
          </w:tcPr>
          <w:p w14:paraId="10E729C9" w14:textId="77777777" w:rsidR="00733C5A" w:rsidRPr="008053B9" w:rsidRDefault="00733C5A" w:rsidP="0054678E">
            <w:pPr>
              <w:autoSpaceDE w:val="0"/>
              <w:autoSpaceDN w:val="0"/>
              <w:adjustRightInd w:val="0"/>
              <w:spacing w:after="100" w:afterAutospacing="1"/>
              <w:jc w:val="center"/>
              <w:rPr>
                <w:bCs/>
              </w:rPr>
            </w:pPr>
            <w:r w:rsidRPr="008053B9">
              <w:rPr>
                <w:bCs/>
              </w:rPr>
              <w:t>Discipline Code</w:t>
            </w:r>
          </w:p>
        </w:tc>
        <w:tc>
          <w:tcPr>
            <w:tcW w:w="2268" w:type="dxa"/>
            <w:tcBorders>
              <w:top w:val="single" w:sz="4" w:space="0" w:color="000000"/>
              <w:left w:val="single" w:sz="4" w:space="0" w:color="000000"/>
              <w:bottom w:val="single" w:sz="4" w:space="0" w:color="000000"/>
              <w:right w:val="single" w:sz="4" w:space="0" w:color="000000"/>
            </w:tcBorders>
          </w:tcPr>
          <w:p w14:paraId="0F3AB061" w14:textId="77777777" w:rsidR="00733C5A" w:rsidRPr="008053B9" w:rsidRDefault="00733C5A" w:rsidP="0054678E">
            <w:pPr>
              <w:autoSpaceDE w:val="0"/>
              <w:autoSpaceDN w:val="0"/>
              <w:adjustRightInd w:val="0"/>
              <w:spacing w:after="100" w:afterAutospacing="1"/>
              <w:jc w:val="center"/>
              <w:rPr>
                <w:bCs/>
              </w:rPr>
            </w:pPr>
            <w:r w:rsidRPr="008053B9">
              <w:rPr>
                <w:bCs/>
              </w:rPr>
              <w:t>Discipline name</w:t>
            </w:r>
          </w:p>
        </w:tc>
        <w:tc>
          <w:tcPr>
            <w:tcW w:w="709" w:type="dxa"/>
            <w:tcBorders>
              <w:top w:val="single" w:sz="4" w:space="0" w:color="000000"/>
              <w:left w:val="single" w:sz="4" w:space="0" w:color="000000"/>
              <w:bottom w:val="single" w:sz="4" w:space="0" w:color="000000"/>
              <w:right w:val="single" w:sz="4" w:space="0" w:color="000000"/>
            </w:tcBorders>
          </w:tcPr>
          <w:p w14:paraId="598D4118" w14:textId="77777777" w:rsidR="00733C5A" w:rsidRPr="00203C4A" w:rsidRDefault="00203C4A" w:rsidP="0054678E">
            <w:pPr>
              <w:autoSpaceDE w:val="0"/>
              <w:autoSpaceDN w:val="0"/>
              <w:adjustRightInd w:val="0"/>
              <w:spacing w:after="100" w:afterAutospacing="1"/>
              <w:jc w:val="center"/>
              <w:rPr>
                <w:bCs/>
                <w:lang w:val="en-US"/>
              </w:rPr>
            </w:pPr>
            <w:r>
              <w:rPr>
                <w:bCs/>
                <w:lang w:val="en-US"/>
              </w:rPr>
              <w:t>IWS</w:t>
            </w:r>
          </w:p>
        </w:tc>
        <w:tc>
          <w:tcPr>
            <w:tcW w:w="850" w:type="dxa"/>
            <w:tcBorders>
              <w:top w:val="single" w:sz="4" w:space="0" w:color="000000"/>
              <w:left w:val="single" w:sz="4" w:space="0" w:color="000000"/>
              <w:right w:val="single" w:sz="4" w:space="0" w:color="000000"/>
            </w:tcBorders>
          </w:tcPr>
          <w:p w14:paraId="1B0716FA" w14:textId="77777777" w:rsidR="00733C5A" w:rsidRPr="008053B9" w:rsidRDefault="00733C5A" w:rsidP="0054678E">
            <w:pPr>
              <w:autoSpaceDE w:val="0"/>
              <w:autoSpaceDN w:val="0"/>
              <w:adjustRightInd w:val="0"/>
              <w:spacing w:after="100" w:afterAutospacing="1"/>
              <w:jc w:val="center"/>
              <w:rPr>
                <w:bCs/>
              </w:rPr>
            </w:pPr>
            <w:r w:rsidRPr="008053B9">
              <w:rPr>
                <w:bCs/>
              </w:rPr>
              <w:t>Lek</w:t>
            </w:r>
          </w:p>
        </w:tc>
        <w:tc>
          <w:tcPr>
            <w:tcW w:w="1134" w:type="dxa"/>
            <w:gridSpan w:val="2"/>
            <w:tcBorders>
              <w:top w:val="single" w:sz="4" w:space="0" w:color="000000"/>
              <w:left w:val="single" w:sz="4" w:space="0" w:color="000000"/>
              <w:right w:val="single" w:sz="4" w:space="0" w:color="000000"/>
            </w:tcBorders>
          </w:tcPr>
          <w:p w14:paraId="7A0945D1" w14:textId="77777777" w:rsidR="00733C5A" w:rsidRPr="008053B9" w:rsidRDefault="00733C5A" w:rsidP="0054678E">
            <w:pPr>
              <w:autoSpaceDE w:val="0"/>
              <w:autoSpaceDN w:val="0"/>
              <w:adjustRightInd w:val="0"/>
              <w:spacing w:after="100" w:afterAutospacing="1"/>
              <w:jc w:val="center"/>
              <w:rPr>
                <w:bCs/>
              </w:rPr>
            </w:pPr>
            <w:r w:rsidRPr="008053B9">
              <w:rPr>
                <w:bCs/>
              </w:rPr>
              <w:t>Practice</w:t>
            </w:r>
          </w:p>
        </w:tc>
        <w:tc>
          <w:tcPr>
            <w:tcW w:w="993" w:type="dxa"/>
            <w:tcBorders>
              <w:top w:val="single" w:sz="4" w:space="0" w:color="000000"/>
              <w:left w:val="single" w:sz="4" w:space="0" w:color="000000"/>
              <w:right w:val="single" w:sz="4" w:space="0" w:color="000000"/>
            </w:tcBorders>
          </w:tcPr>
          <w:p w14:paraId="50C84A53" w14:textId="77777777" w:rsidR="00733C5A" w:rsidRPr="008053B9" w:rsidRDefault="00733C5A" w:rsidP="0054678E">
            <w:pPr>
              <w:autoSpaceDE w:val="0"/>
              <w:autoSpaceDN w:val="0"/>
              <w:adjustRightInd w:val="0"/>
              <w:spacing w:after="100" w:afterAutospacing="1"/>
              <w:jc w:val="center"/>
              <w:rPr>
                <w:bCs/>
              </w:rPr>
            </w:pPr>
            <w:r w:rsidRPr="008053B9">
              <w:rPr>
                <w:bCs/>
              </w:rPr>
              <w:t>Lab</w:t>
            </w:r>
          </w:p>
        </w:tc>
        <w:tc>
          <w:tcPr>
            <w:tcW w:w="1417" w:type="dxa"/>
            <w:gridSpan w:val="2"/>
            <w:tcBorders>
              <w:top w:val="single" w:sz="4" w:space="0" w:color="000000"/>
              <w:left w:val="single" w:sz="4" w:space="0" w:color="000000"/>
              <w:bottom w:val="single" w:sz="4" w:space="0" w:color="000000"/>
              <w:right w:val="single" w:sz="4" w:space="0" w:color="000000"/>
            </w:tcBorders>
          </w:tcPr>
          <w:p w14:paraId="2ED84578" w14:textId="77777777" w:rsidR="00733C5A" w:rsidRPr="008053B9" w:rsidRDefault="00733C5A" w:rsidP="0054678E">
            <w:pPr>
              <w:autoSpaceDE w:val="0"/>
              <w:autoSpaceDN w:val="0"/>
              <w:adjustRightInd w:val="0"/>
              <w:jc w:val="center"/>
              <w:rPr>
                <w:bCs/>
              </w:rPr>
            </w:pPr>
            <w:r w:rsidRPr="008053B9">
              <w:rPr>
                <w:bCs/>
              </w:rPr>
              <w:t>Number of credits</w:t>
            </w:r>
          </w:p>
        </w:tc>
        <w:tc>
          <w:tcPr>
            <w:tcW w:w="1027" w:type="dxa"/>
            <w:tcBorders>
              <w:top w:val="single" w:sz="4" w:space="0" w:color="000000"/>
              <w:left w:val="single" w:sz="4" w:space="0" w:color="000000"/>
              <w:bottom w:val="single" w:sz="4" w:space="0" w:color="000000"/>
              <w:right w:val="single" w:sz="4" w:space="0" w:color="000000"/>
            </w:tcBorders>
          </w:tcPr>
          <w:p w14:paraId="39EDD4FA" w14:textId="77777777" w:rsidR="00733C5A" w:rsidRPr="00203C4A" w:rsidRDefault="00203C4A" w:rsidP="0054678E">
            <w:pPr>
              <w:autoSpaceDE w:val="0"/>
              <w:autoSpaceDN w:val="0"/>
              <w:adjustRightInd w:val="0"/>
              <w:jc w:val="center"/>
              <w:rPr>
                <w:bCs/>
                <w:lang w:val="en-US"/>
              </w:rPr>
            </w:pPr>
            <w:r>
              <w:rPr>
                <w:bCs/>
                <w:lang w:val="en-US"/>
              </w:rPr>
              <w:t>IWSP</w:t>
            </w:r>
          </w:p>
        </w:tc>
      </w:tr>
      <w:tr w:rsidR="00733C5A" w:rsidRPr="008053B9" w14:paraId="7EEAAED1" w14:textId="77777777" w:rsidTr="0054678E">
        <w:trPr>
          <w:trHeight w:val="454"/>
        </w:trPr>
        <w:tc>
          <w:tcPr>
            <w:tcW w:w="1702" w:type="dxa"/>
            <w:tcBorders>
              <w:top w:val="single" w:sz="4" w:space="0" w:color="000000"/>
              <w:left w:val="single" w:sz="4" w:space="0" w:color="000000"/>
              <w:bottom w:val="single" w:sz="4" w:space="0" w:color="000000"/>
              <w:right w:val="single" w:sz="4" w:space="0" w:color="000000"/>
            </w:tcBorders>
            <w:vAlign w:val="center"/>
          </w:tcPr>
          <w:p w14:paraId="2E790C81" w14:textId="77777777" w:rsidR="00733C5A" w:rsidRPr="004C79E8" w:rsidRDefault="00733C5A" w:rsidP="0054678E">
            <w:pPr>
              <w:autoSpaceDE w:val="0"/>
              <w:autoSpaceDN w:val="0"/>
              <w:adjustRightInd w:val="0"/>
              <w:spacing w:after="100" w:afterAutospacing="1"/>
              <w:jc w:val="center"/>
              <w:rPr>
                <w:highlight w:val="yellow"/>
                <w:lang w:val="en-US"/>
              </w:rPr>
            </w:pPr>
            <w:r w:rsidRPr="004C79E8">
              <w:rPr>
                <w:highlight w:val="yellow"/>
                <w:lang w:val="en-US"/>
              </w:rPr>
              <w:t>PR5206</w:t>
            </w:r>
          </w:p>
        </w:tc>
        <w:tc>
          <w:tcPr>
            <w:tcW w:w="2268" w:type="dxa"/>
            <w:tcBorders>
              <w:top w:val="single" w:sz="4" w:space="0" w:color="000000"/>
              <w:left w:val="single" w:sz="4" w:space="0" w:color="000000"/>
              <w:bottom w:val="single" w:sz="4" w:space="0" w:color="000000"/>
              <w:right w:val="single" w:sz="4" w:space="0" w:color="000000"/>
            </w:tcBorders>
            <w:vAlign w:val="center"/>
          </w:tcPr>
          <w:p w14:paraId="74E17485" w14:textId="77777777" w:rsidR="00733C5A" w:rsidRPr="008053B9" w:rsidRDefault="00733C5A" w:rsidP="0054678E">
            <w:pPr>
              <w:autoSpaceDE w:val="0"/>
              <w:autoSpaceDN w:val="0"/>
              <w:adjustRightInd w:val="0"/>
              <w:spacing w:after="100" w:afterAutospacing="1"/>
              <w:jc w:val="center"/>
            </w:pPr>
            <w:r w:rsidRPr="008053B9">
              <w:t>Parallel robots</w:t>
            </w:r>
          </w:p>
        </w:tc>
        <w:tc>
          <w:tcPr>
            <w:tcW w:w="709" w:type="dxa"/>
            <w:tcBorders>
              <w:top w:val="single" w:sz="4" w:space="0" w:color="000000"/>
              <w:left w:val="single" w:sz="4" w:space="0" w:color="000000"/>
              <w:bottom w:val="single" w:sz="4" w:space="0" w:color="000000"/>
              <w:right w:val="single" w:sz="4" w:space="0" w:color="000000"/>
            </w:tcBorders>
            <w:vAlign w:val="center"/>
          </w:tcPr>
          <w:p w14:paraId="08401359" w14:textId="77777777" w:rsidR="00733C5A" w:rsidRPr="004C79E8" w:rsidRDefault="00733C5A" w:rsidP="0054678E">
            <w:pPr>
              <w:autoSpaceDE w:val="0"/>
              <w:autoSpaceDN w:val="0"/>
              <w:adjustRightInd w:val="0"/>
              <w:spacing w:after="100" w:afterAutospacing="1"/>
              <w:jc w:val="center"/>
              <w:rPr>
                <w:highlight w:val="yellow"/>
                <w:lang w:val="en-US"/>
              </w:rPr>
            </w:pPr>
            <w:r w:rsidRPr="004C79E8">
              <w:rPr>
                <w:highlight w:val="yellow"/>
                <w:lang w:val="en-US"/>
              </w:rPr>
              <w:t>98</w:t>
            </w:r>
          </w:p>
        </w:tc>
        <w:tc>
          <w:tcPr>
            <w:tcW w:w="850" w:type="dxa"/>
            <w:tcBorders>
              <w:top w:val="single" w:sz="4" w:space="0" w:color="000000"/>
              <w:left w:val="single" w:sz="4" w:space="0" w:color="000000"/>
              <w:bottom w:val="single" w:sz="4" w:space="0" w:color="000000"/>
              <w:right w:val="single" w:sz="4" w:space="0" w:color="000000"/>
            </w:tcBorders>
            <w:vAlign w:val="center"/>
          </w:tcPr>
          <w:p w14:paraId="1D32E8B8" w14:textId="77777777" w:rsidR="00733C5A" w:rsidRPr="004C79E8" w:rsidRDefault="00733C5A" w:rsidP="0054678E">
            <w:pPr>
              <w:autoSpaceDE w:val="0"/>
              <w:autoSpaceDN w:val="0"/>
              <w:adjustRightInd w:val="0"/>
              <w:spacing w:after="100" w:afterAutospacing="1"/>
              <w:jc w:val="center"/>
              <w:rPr>
                <w:highlight w:val="yellow"/>
                <w:lang w:val="en-US"/>
              </w:rPr>
            </w:pPr>
            <w:r w:rsidRPr="004C79E8">
              <w:rPr>
                <w:highlight w:val="yellow"/>
                <w:lang w:val="en-US"/>
              </w:rPr>
              <w:t>15</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451694D7" w14:textId="77777777" w:rsidR="00733C5A" w:rsidRPr="004C79E8" w:rsidRDefault="00203C4A" w:rsidP="0054678E">
            <w:pPr>
              <w:autoSpaceDE w:val="0"/>
              <w:autoSpaceDN w:val="0"/>
              <w:adjustRightInd w:val="0"/>
              <w:spacing w:after="100" w:afterAutospacing="1"/>
              <w:jc w:val="center"/>
              <w:rPr>
                <w:highlight w:val="yellow"/>
                <w:lang w:val="en-US"/>
              </w:rPr>
            </w:pPr>
            <w:r>
              <w:rPr>
                <w:highlight w:val="yellow"/>
                <w:lang w:val="en-US"/>
              </w:rPr>
              <w:t>30</w:t>
            </w:r>
          </w:p>
        </w:tc>
        <w:tc>
          <w:tcPr>
            <w:tcW w:w="993" w:type="dxa"/>
            <w:tcBorders>
              <w:top w:val="single" w:sz="4" w:space="0" w:color="000000"/>
              <w:left w:val="single" w:sz="4" w:space="0" w:color="000000"/>
              <w:bottom w:val="single" w:sz="4" w:space="0" w:color="000000"/>
              <w:right w:val="single" w:sz="4" w:space="0" w:color="000000"/>
            </w:tcBorders>
            <w:vAlign w:val="center"/>
          </w:tcPr>
          <w:p w14:paraId="0E58C637" w14:textId="77777777" w:rsidR="00733C5A" w:rsidRPr="004C79E8" w:rsidRDefault="00733C5A" w:rsidP="0054678E">
            <w:pPr>
              <w:autoSpaceDE w:val="0"/>
              <w:autoSpaceDN w:val="0"/>
              <w:adjustRightInd w:val="0"/>
              <w:spacing w:after="100" w:afterAutospacing="1"/>
              <w:jc w:val="center"/>
              <w:rPr>
                <w:highlight w:val="yellow"/>
              </w:rPr>
            </w:pPr>
            <w:r w:rsidRPr="004C79E8">
              <w:rPr>
                <w:highlight w:val="yellow"/>
              </w:rPr>
              <w:t>0</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7EB8D1BE" w14:textId="77777777" w:rsidR="00733C5A" w:rsidRPr="004C79E8" w:rsidRDefault="0009752B" w:rsidP="0054678E">
            <w:pPr>
              <w:autoSpaceDE w:val="0"/>
              <w:autoSpaceDN w:val="0"/>
              <w:adjustRightInd w:val="0"/>
              <w:jc w:val="center"/>
              <w:rPr>
                <w:highlight w:val="yellow"/>
                <w:lang w:val="en-US"/>
              </w:rPr>
            </w:pPr>
            <w:r>
              <w:rPr>
                <w:highlight w:val="yellow"/>
                <w:lang w:val="en-US"/>
              </w:rPr>
              <w:t>6</w:t>
            </w:r>
          </w:p>
        </w:tc>
        <w:tc>
          <w:tcPr>
            <w:tcW w:w="1027" w:type="dxa"/>
            <w:tcBorders>
              <w:top w:val="single" w:sz="4" w:space="0" w:color="000000"/>
              <w:left w:val="single" w:sz="4" w:space="0" w:color="000000"/>
              <w:bottom w:val="single" w:sz="4" w:space="0" w:color="000000"/>
              <w:right w:val="single" w:sz="4" w:space="0" w:color="000000"/>
            </w:tcBorders>
            <w:vAlign w:val="center"/>
          </w:tcPr>
          <w:p w14:paraId="135354D8" w14:textId="77777777" w:rsidR="00733C5A" w:rsidRPr="004C79E8" w:rsidRDefault="00733C5A" w:rsidP="0054678E">
            <w:pPr>
              <w:autoSpaceDE w:val="0"/>
              <w:autoSpaceDN w:val="0"/>
              <w:adjustRightInd w:val="0"/>
              <w:jc w:val="center"/>
              <w:rPr>
                <w:highlight w:val="yellow"/>
              </w:rPr>
            </w:pPr>
            <w:r w:rsidRPr="004C79E8">
              <w:rPr>
                <w:highlight w:val="yellow"/>
              </w:rPr>
              <w:t>7</w:t>
            </w:r>
          </w:p>
        </w:tc>
      </w:tr>
      <w:tr w:rsidR="00733C5A" w:rsidRPr="008053B9" w14:paraId="15752EE6" w14:textId="77777777" w:rsidTr="0054678E">
        <w:trPr>
          <w:trHeight w:val="479"/>
        </w:trPr>
        <w:tc>
          <w:tcPr>
            <w:tcW w:w="1702" w:type="dxa"/>
            <w:tcBorders>
              <w:top w:val="single" w:sz="4" w:space="0" w:color="000000"/>
              <w:left w:val="single" w:sz="4" w:space="0" w:color="000000"/>
              <w:bottom w:val="single" w:sz="4" w:space="0" w:color="000000"/>
              <w:right w:val="single" w:sz="4" w:space="0" w:color="000000"/>
            </w:tcBorders>
          </w:tcPr>
          <w:p w14:paraId="0C418BA7" w14:textId="77777777" w:rsidR="00733C5A" w:rsidRPr="008053B9" w:rsidRDefault="00733C5A" w:rsidP="0054678E">
            <w:pPr>
              <w:autoSpaceDE w:val="0"/>
              <w:autoSpaceDN w:val="0"/>
              <w:adjustRightInd w:val="0"/>
              <w:spacing w:after="100" w:afterAutospacing="1"/>
              <w:jc w:val="center"/>
              <w:rPr>
                <w:b/>
              </w:rPr>
            </w:pPr>
            <w:r w:rsidRPr="008053B9">
              <w:rPr>
                <w:b/>
              </w:rPr>
              <w:t>Lecturer</w:t>
            </w:r>
          </w:p>
        </w:tc>
        <w:tc>
          <w:tcPr>
            <w:tcW w:w="4536" w:type="dxa"/>
            <w:gridSpan w:val="4"/>
            <w:tcBorders>
              <w:top w:val="single" w:sz="4" w:space="0" w:color="000000"/>
              <w:left w:val="single" w:sz="4" w:space="0" w:color="000000"/>
              <w:bottom w:val="single" w:sz="4" w:space="0" w:color="000000"/>
              <w:right w:val="single" w:sz="4" w:space="0" w:color="000000"/>
            </w:tcBorders>
          </w:tcPr>
          <w:p w14:paraId="499745BB" w14:textId="77777777" w:rsidR="00733C5A" w:rsidRPr="008053B9" w:rsidRDefault="00733C5A" w:rsidP="0054678E">
            <w:pPr>
              <w:jc w:val="center"/>
              <w:rPr>
                <w:rFonts w:eastAsia="Calibri"/>
                <w:lang w:val="kk-KZ"/>
              </w:rPr>
            </w:pPr>
            <w:r w:rsidRPr="00177076">
              <w:rPr>
                <w:lang w:val="en-US"/>
              </w:rPr>
              <w:t>Baigunchekov Zhumadil Zhanabaevich,</w:t>
            </w:r>
          </w:p>
          <w:p w14:paraId="4B5AFC63" w14:textId="77777777" w:rsidR="00733C5A" w:rsidRPr="008053B9" w:rsidRDefault="00733C5A" w:rsidP="0054678E">
            <w:pPr>
              <w:jc w:val="center"/>
              <w:rPr>
                <w:lang w:val="kk-KZ"/>
              </w:rPr>
            </w:pPr>
            <w:r w:rsidRPr="00177076">
              <w:rPr>
                <w:lang w:val="en-US"/>
              </w:rPr>
              <w:t xml:space="preserve">Doctor of Technical Sciences, Professor </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14:paraId="7C91398D" w14:textId="77777777" w:rsidR="00733C5A" w:rsidRPr="008053B9" w:rsidRDefault="00733C5A" w:rsidP="0054678E">
            <w:pPr>
              <w:autoSpaceDE w:val="0"/>
              <w:autoSpaceDN w:val="0"/>
              <w:adjustRightInd w:val="0"/>
              <w:spacing w:after="100" w:afterAutospacing="1"/>
              <w:jc w:val="center"/>
              <w:rPr>
                <w:b/>
              </w:rPr>
            </w:pPr>
            <w:r w:rsidRPr="008053B9">
              <w:rPr>
                <w:b/>
              </w:rPr>
              <w:t>Office hours</w:t>
            </w:r>
          </w:p>
        </w:tc>
        <w:tc>
          <w:tcPr>
            <w:tcW w:w="2161" w:type="dxa"/>
            <w:gridSpan w:val="2"/>
            <w:vMerge w:val="restart"/>
            <w:tcBorders>
              <w:top w:val="single" w:sz="4" w:space="0" w:color="000000"/>
              <w:left w:val="single" w:sz="4" w:space="0" w:color="000000"/>
              <w:bottom w:val="single" w:sz="4" w:space="0" w:color="000000"/>
              <w:right w:val="single" w:sz="4" w:space="0" w:color="000000"/>
            </w:tcBorders>
          </w:tcPr>
          <w:p w14:paraId="6A59E363" w14:textId="77777777" w:rsidR="00733C5A" w:rsidRPr="008053B9" w:rsidRDefault="00733C5A" w:rsidP="0054678E">
            <w:pPr>
              <w:autoSpaceDE w:val="0"/>
              <w:autoSpaceDN w:val="0"/>
              <w:adjustRightInd w:val="0"/>
              <w:jc w:val="center"/>
            </w:pPr>
            <w:r w:rsidRPr="008053B9">
              <w:t>Scheduled</w:t>
            </w:r>
          </w:p>
        </w:tc>
      </w:tr>
      <w:tr w:rsidR="00733C5A" w:rsidRPr="008053B9" w14:paraId="7C78639C" w14:textId="77777777" w:rsidTr="0054678E">
        <w:trPr>
          <w:trHeight w:val="345"/>
        </w:trPr>
        <w:tc>
          <w:tcPr>
            <w:tcW w:w="1702" w:type="dxa"/>
            <w:tcBorders>
              <w:top w:val="single" w:sz="4" w:space="0" w:color="000000"/>
              <w:left w:val="single" w:sz="4" w:space="0" w:color="000000"/>
              <w:bottom w:val="single" w:sz="4" w:space="0" w:color="000000"/>
              <w:right w:val="single" w:sz="4" w:space="0" w:color="000000"/>
            </w:tcBorders>
            <w:vAlign w:val="center"/>
          </w:tcPr>
          <w:p w14:paraId="4B94F08A" w14:textId="77777777" w:rsidR="00733C5A" w:rsidRPr="008053B9" w:rsidRDefault="00733C5A" w:rsidP="0054678E">
            <w:pPr>
              <w:autoSpaceDE w:val="0"/>
              <w:autoSpaceDN w:val="0"/>
              <w:adjustRightInd w:val="0"/>
              <w:spacing w:after="100" w:afterAutospacing="1"/>
              <w:jc w:val="center"/>
              <w:rPr>
                <w:bCs/>
              </w:rPr>
            </w:pPr>
            <w:r w:rsidRPr="008053B9">
              <w:rPr>
                <w:b/>
                <w:lang w:val="en-US"/>
              </w:rPr>
              <w:t>e-mail</w:t>
            </w:r>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14:paraId="2BDCC6CF" w14:textId="77777777" w:rsidR="00733C5A" w:rsidRPr="008053B9" w:rsidRDefault="00733C5A" w:rsidP="0054678E">
            <w:pPr>
              <w:autoSpaceDE w:val="0"/>
              <w:autoSpaceDN w:val="0"/>
              <w:adjustRightInd w:val="0"/>
              <w:jc w:val="center"/>
            </w:pPr>
            <w:hyperlink r:id="rId4" w:history="1">
              <w:r w:rsidRPr="008053B9">
                <w:rPr>
                  <w:rStyle w:val="a7"/>
                  <w:rFonts w:eastAsia="Calibri"/>
                  <w:lang w:val="en-US"/>
                </w:rPr>
                <w:t>bzh47@mail.ru</w:t>
              </w:r>
            </w:hyperlink>
          </w:p>
        </w:tc>
        <w:tc>
          <w:tcPr>
            <w:tcW w:w="1701" w:type="dxa"/>
            <w:gridSpan w:val="3"/>
            <w:vMerge/>
            <w:tcBorders>
              <w:top w:val="single" w:sz="4" w:space="0" w:color="000000"/>
              <w:left w:val="single" w:sz="4" w:space="0" w:color="000000"/>
              <w:bottom w:val="single" w:sz="4" w:space="0" w:color="000000"/>
              <w:right w:val="single" w:sz="4" w:space="0" w:color="000000"/>
            </w:tcBorders>
            <w:vAlign w:val="center"/>
          </w:tcPr>
          <w:p w14:paraId="4FC3C386" w14:textId="77777777" w:rsidR="00733C5A" w:rsidRPr="008053B9" w:rsidRDefault="00733C5A" w:rsidP="0054678E">
            <w:pPr>
              <w:autoSpaceDE w:val="0"/>
              <w:autoSpaceDN w:val="0"/>
              <w:adjustRightInd w:val="0"/>
              <w:spacing w:after="100" w:afterAutospacing="1"/>
              <w:jc w:val="center"/>
              <w:rPr>
                <w:bCs/>
              </w:rPr>
            </w:pPr>
          </w:p>
        </w:tc>
        <w:tc>
          <w:tcPr>
            <w:tcW w:w="2161" w:type="dxa"/>
            <w:gridSpan w:val="2"/>
            <w:vMerge/>
            <w:tcBorders>
              <w:top w:val="single" w:sz="4" w:space="0" w:color="000000"/>
              <w:left w:val="single" w:sz="4" w:space="0" w:color="000000"/>
              <w:bottom w:val="single" w:sz="4" w:space="0" w:color="000000"/>
              <w:right w:val="single" w:sz="4" w:space="0" w:color="000000"/>
            </w:tcBorders>
            <w:vAlign w:val="center"/>
          </w:tcPr>
          <w:p w14:paraId="2430BABB" w14:textId="77777777" w:rsidR="00733C5A" w:rsidRPr="008053B9" w:rsidRDefault="00733C5A" w:rsidP="0054678E">
            <w:pPr>
              <w:autoSpaceDE w:val="0"/>
              <w:autoSpaceDN w:val="0"/>
              <w:adjustRightInd w:val="0"/>
              <w:jc w:val="center"/>
            </w:pPr>
          </w:p>
        </w:tc>
      </w:tr>
      <w:tr w:rsidR="00733C5A" w:rsidRPr="008053B9" w14:paraId="36CB9C45" w14:textId="77777777" w:rsidTr="0054678E">
        <w:trPr>
          <w:trHeight w:val="280"/>
        </w:trPr>
        <w:tc>
          <w:tcPr>
            <w:tcW w:w="1702" w:type="dxa"/>
            <w:tcBorders>
              <w:top w:val="single" w:sz="4" w:space="0" w:color="000000"/>
              <w:left w:val="single" w:sz="4" w:space="0" w:color="000000"/>
              <w:bottom w:val="single" w:sz="4" w:space="0" w:color="000000"/>
              <w:right w:val="single" w:sz="4" w:space="0" w:color="000000"/>
            </w:tcBorders>
            <w:vAlign w:val="center"/>
          </w:tcPr>
          <w:p w14:paraId="3192430C" w14:textId="77777777" w:rsidR="00733C5A" w:rsidRPr="008053B9" w:rsidRDefault="00733C5A" w:rsidP="0054678E">
            <w:pPr>
              <w:autoSpaceDE w:val="0"/>
              <w:autoSpaceDN w:val="0"/>
              <w:adjustRightInd w:val="0"/>
              <w:spacing w:after="100" w:afterAutospacing="1"/>
              <w:jc w:val="center"/>
              <w:rPr>
                <w:b/>
              </w:rPr>
            </w:pPr>
            <w:r w:rsidRPr="008053B9">
              <w:rPr>
                <w:b/>
              </w:rPr>
              <w:t>Telephones</w:t>
            </w:r>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14:paraId="5322E213" w14:textId="77777777" w:rsidR="00733C5A" w:rsidRPr="008053B9" w:rsidRDefault="00733C5A" w:rsidP="0054678E">
            <w:pPr>
              <w:autoSpaceDE w:val="0"/>
              <w:autoSpaceDN w:val="0"/>
              <w:adjustRightInd w:val="0"/>
              <w:jc w:val="center"/>
              <w:rPr>
                <w:lang w:val="en-US"/>
              </w:rPr>
            </w:pPr>
            <w:r w:rsidRPr="008053B9">
              <w:rPr>
                <w:lang w:val="en-US"/>
              </w:rPr>
              <w:t>87772255647</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7C47CE03" w14:textId="77777777" w:rsidR="00733C5A" w:rsidRPr="008053B9" w:rsidRDefault="00733C5A" w:rsidP="0054678E">
            <w:pPr>
              <w:autoSpaceDE w:val="0"/>
              <w:autoSpaceDN w:val="0"/>
              <w:adjustRightInd w:val="0"/>
              <w:spacing w:after="100" w:afterAutospacing="1"/>
              <w:jc w:val="center"/>
              <w:rPr>
                <w:b/>
              </w:rPr>
            </w:pPr>
            <w:r w:rsidRPr="008053B9">
              <w:rPr>
                <w:b/>
              </w:rPr>
              <w:t>Audience</w:t>
            </w:r>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14:paraId="69B7447F" w14:textId="77777777" w:rsidR="00733C5A" w:rsidRPr="004C79E8" w:rsidRDefault="004C79E8" w:rsidP="0054678E">
            <w:pPr>
              <w:autoSpaceDE w:val="0"/>
              <w:autoSpaceDN w:val="0"/>
              <w:adjustRightInd w:val="0"/>
              <w:jc w:val="center"/>
            </w:pPr>
            <w:r>
              <w:t>201B</w:t>
            </w:r>
          </w:p>
        </w:tc>
      </w:tr>
      <w:tr w:rsidR="00733C5A" w:rsidRPr="008053B9" w14:paraId="45735997" w14:textId="77777777" w:rsidTr="0054678E">
        <w:trPr>
          <w:trHeight w:val="280"/>
        </w:trPr>
        <w:tc>
          <w:tcPr>
            <w:tcW w:w="1702" w:type="dxa"/>
            <w:tcBorders>
              <w:top w:val="single" w:sz="4" w:space="0" w:color="000000"/>
              <w:left w:val="single" w:sz="4" w:space="0" w:color="000000"/>
              <w:bottom w:val="single" w:sz="4" w:space="0" w:color="000000"/>
              <w:right w:val="single" w:sz="4" w:space="0" w:color="000000"/>
            </w:tcBorders>
          </w:tcPr>
          <w:p w14:paraId="3C36DEA1" w14:textId="77777777" w:rsidR="00733C5A" w:rsidRPr="008053B9" w:rsidRDefault="00733C5A" w:rsidP="0054678E">
            <w:pPr>
              <w:autoSpaceDE w:val="0"/>
              <w:autoSpaceDN w:val="0"/>
              <w:adjustRightInd w:val="0"/>
              <w:spacing w:after="100" w:afterAutospacing="1"/>
              <w:jc w:val="center"/>
              <w:rPr>
                <w:b/>
              </w:rPr>
            </w:pPr>
            <w:r w:rsidRPr="008053B9">
              <w:rPr>
                <w:b/>
              </w:rPr>
              <w:t>Assistant</w:t>
            </w:r>
          </w:p>
        </w:tc>
        <w:tc>
          <w:tcPr>
            <w:tcW w:w="4536" w:type="dxa"/>
            <w:gridSpan w:val="4"/>
            <w:tcBorders>
              <w:top w:val="single" w:sz="4" w:space="0" w:color="000000"/>
              <w:left w:val="single" w:sz="4" w:space="0" w:color="000000"/>
              <w:bottom w:val="single" w:sz="4" w:space="0" w:color="000000"/>
              <w:right w:val="single" w:sz="4" w:space="0" w:color="000000"/>
            </w:tcBorders>
          </w:tcPr>
          <w:p w14:paraId="20079EFB" w14:textId="77777777" w:rsidR="00733C5A" w:rsidRPr="008053B9" w:rsidRDefault="00733C5A" w:rsidP="0054678E">
            <w:pPr>
              <w:jc w:val="center"/>
              <w:rPr>
                <w:lang w:val="en-US"/>
              </w:rPr>
            </w:pPr>
            <w:r w:rsidRPr="008053B9">
              <w:rPr>
                <w:lang w:val="en-US"/>
              </w:rPr>
              <w:t>-</w:t>
            </w:r>
          </w:p>
        </w:tc>
        <w:tc>
          <w:tcPr>
            <w:tcW w:w="1701" w:type="dxa"/>
            <w:gridSpan w:val="3"/>
            <w:vMerge w:val="restart"/>
            <w:tcBorders>
              <w:top w:val="single" w:sz="4" w:space="0" w:color="000000"/>
              <w:left w:val="single" w:sz="4" w:space="0" w:color="000000"/>
              <w:right w:val="single" w:sz="4" w:space="0" w:color="000000"/>
            </w:tcBorders>
          </w:tcPr>
          <w:p w14:paraId="5F6ACA84" w14:textId="77777777" w:rsidR="00733C5A" w:rsidRPr="008053B9" w:rsidRDefault="00733C5A" w:rsidP="0054678E">
            <w:pPr>
              <w:autoSpaceDE w:val="0"/>
              <w:autoSpaceDN w:val="0"/>
              <w:adjustRightInd w:val="0"/>
              <w:spacing w:after="100" w:afterAutospacing="1"/>
              <w:jc w:val="center"/>
              <w:rPr>
                <w:b/>
              </w:rPr>
            </w:pPr>
            <w:r w:rsidRPr="008053B9">
              <w:rPr>
                <w:b/>
              </w:rPr>
              <w:t>Office hours</w:t>
            </w:r>
          </w:p>
        </w:tc>
        <w:tc>
          <w:tcPr>
            <w:tcW w:w="2161" w:type="dxa"/>
            <w:gridSpan w:val="2"/>
            <w:vMerge w:val="restart"/>
            <w:tcBorders>
              <w:top w:val="single" w:sz="4" w:space="0" w:color="000000"/>
              <w:left w:val="single" w:sz="4" w:space="0" w:color="000000"/>
              <w:right w:val="single" w:sz="4" w:space="0" w:color="000000"/>
            </w:tcBorders>
          </w:tcPr>
          <w:p w14:paraId="1EE800CC" w14:textId="77777777" w:rsidR="00733C5A" w:rsidRPr="008053B9" w:rsidRDefault="00733C5A" w:rsidP="0054678E">
            <w:pPr>
              <w:autoSpaceDE w:val="0"/>
              <w:autoSpaceDN w:val="0"/>
              <w:adjustRightInd w:val="0"/>
              <w:jc w:val="center"/>
            </w:pPr>
            <w:r w:rsidRPr="008053B9">
              <w:t>Scheduled</w:t>
            </w:r>
          </w:p>
        </w:tc>
      </w:tr>
      <w:tr w:rsidR="00733C5A" w:rsidRPr="008053B9" w14:paraId="34C950E4" w14:textId="77777777" w:rsidTr="0054678E">
        <w:trPr>
          <w:trHeight w:val="280"/>
        </w:trPr>
        <w:tc>
          <w:tcPr>
            <w:tcW w:w="1702" w:type="dxa"/>
            <w:tcBorders>
              <w:top w:val="single" w:sz="4" w:space="0" w:color="000000"/>
              <w:left w:val="single" w:sz="4" w:space="0" w:color="000000"/>
              <w:bottom w:val="single" w:sz="4" w:space="0" w:color="000000"/>
              <w:right w:val="single" w:sz="4" w:space="0" w:color="000000"/>
            </w:tcBorders>
            <w:vAlign w:val="center"/>
          </w:tcPr>
          <w:p w14:paraId="7540DAA2" w14:textId="77777777" w:rsidR="00733C5A" w:rsidRPr="008053B9" w:rsidRDefault="00733C5A" w:rsidP="0054678E">
            <w:pPr>
              <w:autoSpaceDE w:val="0"/>
              <w:autoSpaceDN w:val="0"/>
              <w:adjustRightInd w:val="0"/>
              <w:spacing w:after="100" w:afterAutospacing="1"/>
              <w:jc w:val="center"/>
              <w:rPr>
                <w:bCs/>
              </w:rPr>
            </w:pPr>
            <w:r w:rsidRPr="008053B9">
              <w:rPr>
                <w:b/>
                <w:lang w:val="en-US"/>
              </w:rPr>
              <w:t>e-mail</w:t>
            </w:r>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14:paraId="54105E74" w14:textId="77777777" w:rsidR="00733C5A" w:rsidRPr="008053B9" w:rsidRDefault="00733C5A" w:rsidP="0054678E">
            <w:pPr>
              <w:autoSpaceDE w:val="0"/>
              <w:autoSpaceDN w:val="0"/>
              <w:adjustRightInd w:val="0"/>
              <w:jc w:val="center"/>
              <w:rPr>
                <w:lang w:val="en-US"/>
              </w:rPr>
            </w:pPr>
            <w:hyperlink r:id="rId5" w:history="1">
              <w:r w:rsidRPr="008053B9">
                <w:rPr>
                  <w:rStyle w:val="a7"/>
                  <w:rFonts w:eastAsia="Calibri"/>
                  <w:lang w:val="en-US"/>
                </w:rPr>
                <w:t>-</w:t>
              </w:r>
            </w:hyperlink>
          </w:p>
        </w:tc>
        <w:tc>
          <w:tcPr>
            <w:tcW w:w="1701" w:type="dxa"/>
            <w:gridSpan w:val="3"/>
            <w:vMerge/>
            <w:tcBorders>
              <w:left w:val="single" w:sz="4" w:space="0" w:color="000000"/>
              <w:bottom w:val="single" w:sz="4" w:space="0" w:color="000000"/>
              <w:right w:val="single" w:sz="4" w:space="0" w:color="000000"/>
            </w:tcBorders>
            <w:vAlign w:val="center"/>
          </w:tcPr>
          <w:p w14:paraId="13046DAC" w14:textId="77777777" w:rsidR="00733C5A" w:rsidRPr="008053B9" w:rsidRDefault="00733C5A" w:rsidP="0054678E">
            <w:pPr>
              <w:autoSpaceDE w:val="0"/>
              <w:autoSpaceDN w:val="0"/>
              <w:adjustRightInd w:val="0"/>
              <w:spacing w:after="100" w:afterAutospacing="1"/>
              <w:jc w:val="center"/>
              <w:rPr>
                <w:b/>
              </w:rPr>
            </w:pPr>
          </w:p>
        </w:tc>
        <w:tc>
          <w:tcPr>
            <w:tcW w:w="2161" w:type="dxa"/>
            <w:gridSpan w:val="2"/>
            <w:vMerge/>
            <w:tcBorders>
              <w:left w:val="single" w:sz="4" w:space="0" w:color="000000"/>
              <w:bottom w:val="single" w:sz="4" w:space="0" w:color="000000"/>
              <w:right w:val="single" w:sz="4" w:space="0" w:color="000000"/>
            </w:tcBorders>
            <w:vAlign w:val="center"/>
          </w:tcPr>
          <w:p w14:paraId="2BF017AF" w14:textId="77777777" w:rsidR="00733C5A" w:rsidRPr="008053B9" w:rsidRDefault="00733C5A" w:rsidP="0054678E">
            <w:pPr>
              <w:autoSpaceDE w:val="0"/>
              <w:autoSpaceDN w:val="0"/>
              <w:adjustRightInd w:val="0"/>
              <w:jc w:val="center"/>
              <w:rPr>
                <w:lang w:val="en-US"/>
              </w:rPr>
            </w:pPr>
          </w:p>
        </w:tc>
      </w:tr>
      <w:tr w:rsidR="00733C5A" w:rsidRPr="008053B9" w14:paraId="31960C00" w14:textId="77777777" w:rsidTr="0054678E">
        <w:trPr>
          <w:trHeight w:val="280"/>
        </w:trPr>
        <w:tc>
          <w:tcPr>
            <w:tcW w:w="1702" w:type="dxa"/>
            <w:tcBorders>
              <w:top w:val="single" w:sz="4" w:space="0" w:color="000000"/>
              <w:left w:val="single" w:sz="4" w:space="0" w:color="000000"/>
              <w:bottom w:val="single" w:sz="4" w:space="0" w:color="000000"/>
              <w:right w:val="single" w:sz="4" w:space="0" w:color="000000"/>
            </w:tcBorders>
            <w:vAlign w:val="center"/>
          </w:tcPr>
          <w:p w14:paraId="2A311D23" w14:textId="77777777" w:rsidR="00733C5A" w:rsidRPr="008053B9" w:rsidRDefault="00733C5A" w:rsidP="0054678E">
            <w:pPr>
              <w:autoSpaceDE w:val="0"/>
              <w:autoSpaceDN w:val="0"/>
              <w:adjustRightInd w:val="0"/>
              <w:spacing w:after="100" w:afterAutospacing="1"/>
              <w:jc w:val="center"/>
              <w:rPr>
                <w:b/>
              </w:rPr>
            </w:pPr>
            <w:r w:rsidRPr="008053B9">
              <w:rPr>
                <w:b/>
              </w:rPr>
              <w:t>Telephones</w:t>
            </w:r>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14:paraId="3937872E" w14:textId="77777777" w:rsidR="00733C5A" w:rsidRPr="008053B9" w:rsidRDefault="00733C5A" w:rsidP="0054678E">
            <w:pPr>
              <w:autoSpaceDE w:val="0"/>
              <w:autoSpaceDN w:val="0"/>
              <w:adjustRightInd w:val="0"/>
              <w:jc w:val="center"/>
              <w:rPr>
                <w:lang w:val="en-US"/>
              </w:rPr>
            </w:pPr>
            <w:r w:rsidRPr="008053B9">
              <w:rPr>
                <w:lang w:val="en-US"/>
              </w:rPr>
              <w:t>-</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2249C3C8" w14:textId="77777777" w:rsidR="00733C5A" w:rsidRPr="008053B9" w:rsidRDefault="00733C5A" w:rsidP="0054678E">
            <w:pPr>
              <w:autoSpaceDE w:val="0"/>
              <w:autoSpaceDN w:val="0"/>
              <w:adjustRightInd w:val="0"/>
              <w:spacing w:after="100" w:afterAutospacing="1"/>
              <w:jc w:val="center"/>
              <w:rPr>
                <w:b/>
              </w:rPr>
            </w:pPr>
            <w:r w:rsidRPr="008053B9">
              <w:rPr>
                <w:b/>
              </w:rPr>
              <w:t>Audience</w:t>
            </w:r>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14:paraId="02E8A1DB" w14:textId="77777777" w:rsidR="00733C5A" w:rsidRPr="008053B9" w:rsidRDefault="00733C5A" w:rsidP="0054678E">
            <w:pPr>
              <w:autoSpaceDE w:val="0"/>
              <w:autoSpaceDN w:val="0"/>
              <w:adjustRightInd w:val="0"/>
              <w:jc w:val="center"/>
            </w:pPr>
          </w:p>
        </w:tc>
      </w:tr>
    </w:tbl>
    <w:p w14:paraId="645733BE" w14:textId="77777777" w:rsidR="00733C5A" w:rsidRPr="008053B9" w:rsidRDefault="00733C5A" w:rsidP="00733C5A"/>
    <w:tbl>
      <w:tblPr>
        <w:tblW w:w="101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8272"/>
      </w:tblGrid>
      <w:tr w:rsidR="00733C5A" w:rsidRPr="00B87DDC" w14:paraId="369C9D8C" w14:textId="77777777" w:rsidTr="0054678E">
        <w:tc>
          <w:tcPr>
            <w:tcW w:w="1844" w:type="dxa"/>
            <w:tcBorders>
              <w:top w:val="single" w:sz="4" w:space="0" w:color="000000"/>
              <w:left w:val="single" w:sz="4" w:space="0" w:color="000000"/>
              <w:bottom w:val="single" w:sz="4" w:space="0" w:color="000000"/>
              <w:right w:val="single" w:sz="4" w:space="0" w:color="000000"/>
            </w:tcBorders>
          </w:tcPr>
          <w:p w14:paraId="0068E568" w14:textId="77777777" w:rsidR="00733C5A" w:rsidRPr="00177076" w:rsidRDefault="00733C5A" w:rsidP="0054678E">
            <w:pPr>
              <w:rPr>
                <w:lang w:val="en-US"/>
              </w:rPr>
            </w:pPr>
            <w:r w:rsidRPr="00177076">
              <w:rPr>
                <w:lang w:val="en-US"/>
              </w:rPr>
              <w:t>Academic presentation of the course</w:t>
            </w:r>
          </w:p>
        </w:tc>
        <w:tc>
          <w:tcPr>
            <w:tcW w:w="8272" w:type="dxa"/>
            <w:tcBorders>
              <w:top w:val="single" w:sz="4" w:space="0" w:color="000000"/>
              <w:left w:val="single" w:sz="4" w:space="0" w:color="000000"/>
              <w:bottom w:val="single" w:sz="4" w:space="0" w:color="000000"/>
              <w:right w:val="single" w:sz="4" w:space="0" w:color="000000"/>
            </w:tcBorders>
          </w:tcPr>
          <w:p w14:paraId="5335710A" w14:textId="77777777" w:rsidR="00733C5A" w:rsidRPr="00177076" w:rsidRDefault="00733C5A" w:rsidP="0054678E">
            <w:pPr>
              <w:jc w:val="both"/>
              <w:rPr>
                <w:lang w:val="en-US"/>
              </w:rPr>
            </w:pPr>
            <w:r w:rsidRPr="00177076">
              <w:rPr>
                <w:b/>
                <w:lang w:val="en-US"/>
              </w:rPr>
              <w:t xml:space="preserve">Purpose of the course: </w:t>
            </w:r>
            <w:r w:rsidRPr="00177076">
              <w:rPr>
                <w:lang w:val="en-US"/>
              </w:rPr>
              <w:t>formation of knowledge and professional competence of undergraduates in the field of research and design of parallel robots;</w:t>
            </w:r>
          </w:p>
          <w:p w14:paraId="443E778F" w14:textId="77777777" w:rsidR="00733C5A" w:rsidRPr="008053B9" w:rsidRDefault="00733C5A" w:rsidP="0054678E">
            <w:pPr>
              <w:jc w:val="both"/>
              <w:rPr>
                <w:b/>
                <w:lang w:val="kk-KZ"/>
              </w:rPr>
            </w:pPr>
            <w:r w:rsidRPr="008053B9">
              <w:rPr>
                <w:b/>
                <w:lang w:val="kk-KZ"/>
              </w:rPr>
              <w:t>As a result of studying the discipline, students should be able to:</w:t>
            </w:r>
          </w:p>
          <w:p w14:paraId="2B7D7288" w14:textId="77777777" w:rsidR="00733C5A" w:rsidRPr="00177076" w:rsidRDefault="00733C5A" w:rsidP="0054678E">
            <w:pPr>
              <w:jc w:val="both"/>
              <w:rPr>
                <w:lang w:val="en-US"/>
              </w:rPr>
            </w:pPr>
            <w:r w:rsidRPr="00177076">
              <w:rPr>
                <w:color w:val="000000"/>
                <w:lang w:val="en-US"/>
              </w:rPr>
              <w:t xml:space="preserve">1. </w:t>
            </w:r>
            <w:r w:rsidRPr="00177076">
              <w:rPr>
                <w:lang w:val="en-US"/>
              </w:rPr>
              <w:t xml:space="preserve">Development of structural diagrams of parallel robots. </w:t>
            </w:r>
          </w:p>
          <w:p w14:paraId="069F8D1F" w14:textId="77777777" w:rsidR="00733C5A" w:rsidRPr="00177076" w:rsidRDefault="00733C5A" w:rsidP="0054678E">
            <w:pPr>
              <w:jc w:val="both"/>
              <w:rPr>
                <w:rFonts w:eastAsia="Calibri"/>
                <w:lang w:val="en-US"/>
              </w:rPr>
            </w:pPr>
            <w:r w:rsidRPr="00177076">
              <w:rPr>
                <w:rFonts w:eastAsia="Calibri"/>
                <w:lang w:val="en-US"/>
              </w:rPr>
              <w:t>2. Determination of geometric parameters of parallel robots.</w:t>
            </w:r>
          </w:p>
          <w:p w14:paraId="31F59D34" w14:textId="77777777" w:rsidR="00733C5A" w:rsidRPr="00177076" w:rsidRDefault="00733C5A" w:rsidP="0054678E">
            <w:pPr>
              <w:tabs>
                <w:tab w:val="left" w:pos="6000"/>
              </w:tabs>
              <w:jc w:val="both"/>
              <w:rPr>
                <w:lang w:val="en-US"/>
              </w:rPr>
            </w:pPr>
            <w:r w:rsidRPr="00177076">
              <w:rPr>
                <w:rFonts w:eastAsia="Calibri"/>
                <w:lang w:val="en-US"/>
              </w:rPr>
              <w:t>3. Solution of direct and inverse problems of kinematics of parallel robots.</w:t>
            </w:r>
          </w:p>
        </w:tc>
      </w:tr>
      <w:tr w:rsidR="00733C5A" w:rsidRPr="008053B9" w14:paraId="7BB40C74" w14:textId="77777777" w:rsidTr="0054678E">
        <w:tc>
          <w:tcPr>
            <w:tcW w:w="1844" w:type="dxa"/>
            <w:tcBorders>
              <w:top w:val="single" w:sz="4" w:space="0" w:color="000000"/>
              <w:left w:val="single" w:sz="4" w:space="0" w:color="000000"/>
              <w:bottom w:val="single" w:sz="4" w:space="0" w:color="000000"/>
              <w:right w:val="single" w:sz="4" w:space="0" w:color="000000"/>
            </w:tcBorders>
          </w:tcPr>
          <w:p w14:paraId="3154CC8B" w14:textId="77777777" w:rsidR="00733C5A" w:rsidRPr="008053B9" w:rsidRDefault="00733C5A" w:rsidP="0054678E">
            <w:r w:rsidRPr="008053B9">
              <w:t>Prerequisites</w:t>
            </w:r>
          </w:p>
        </w:tc>
        <w:tc>
          <w:tcPr>
            <w:tcW w:w="8272" w:type="dxa"/>
            <w:tcBorders>
              <w:top w:val="single" w:sz="4" w:space="0" w:color="000000"/>
              <w:left w:val="single" w:sz="4" w:space="0" w:color="000000"/>
              <w:bottom w:val="single" w:sz="4" w:space="0" w:color="000000"/>
              <w:right w:val="single" w:sz="4" w:space="0" w:color="000000"/>
            </w:tcBorders>
          </w:tcPr>
          <w:p w14:paraId="1D37AB51" w14:textId="77777777" w:rsidR="00733C5A" w:rsidRPr="008053B9" w:rsidRDefault="00733C5A" w:rsidP="0054678E">
            <w:pPr>
              <w:jc w:val="both"/>
            </w:pPr>
            <w:r w:rsidRPr="008053B9">
              <w:rPr>
                <w:rFonts w:eastAsia="Calibri"/>
              </w:rPr>
              <w:t>mobile robot design</w:t>
            </w:r>
          </w:p>
        </w:tc>
      </w:tr>
      <w:tr w:rsidR="00733C5A" w:rsidRPr="00203C4A" w14:paraId="4FBD9631" w14:textId="77777777" w:rsidTr="0054678E">
        <w:tc>
          <w:tcPr>
            <w:tcW w:w="1844" w:type="dxa"/>
            <w:tcBorders>
              <w:top w:val="single" w:sz="4" w:space="0" w:color="000000"/>
              <w:left w:val="single" w:sz="4" w:space="0" w:color="000000"/>
              <w:bottom w:val="single" w:sz="4" w:space="0" w:color="000000"/>
              <w:right w:val="single" w:sz="4" w:space="0" w:color="000000"/>
            </w:tcBorders>
          </w:tcPr>
          <w:p w14:paraId="454EA9AA" w14:textId="77777777" w:rsidR="00733C5A" w:rsidRPr="008053B9" w:rsidRDefault="00733C5A" w:rsidP="0054678E">
            <w:r w:rsidRPr="008053B9">
              <w:rPr>
                <w:rFonts w:eastAsia="Calibri"/>
                <w:lang w:eastAsia="en-US"/>
              </w:rPr>
              <w:t>Informational resources</w:t>
            </w:r>
          </w:p>
        </w:tc>
        <w:tc>
          <w:tcPr>
            <w:tcW w:w="8272" w:type="dxa"/>
            <w:tcBorders>
              <w:top w:val="single" w:sz="4" w:space="0" w:color="000000"/>
              <w:left w:val="single" w:sz="4" w:space="0" w:color="000000"/>
              <w:bottom w:val="single" w:sz="4" w:space="0" w:color="000000"/>
              <w:right w:val="single" w:sz="4" w:space="0" w:color="000000"/>
            </w:tcBorders>
          </w:tcPr>
          <w:p w14:paraId="75CFAB68" w14:textId="77777777" w:rsidR="00733C5A" w:rsidRPr="00177076" w:rsidRDefault="00733C5A" w:rsidP="0054678E">
            <w:pPr>
              <w:rPr>
                <w:lang w:val="en-US"/>
              </w:rPr>
            </w:pPr>
            <w:r w:rsidRPr="00177076">
              <w:rPr>
                <w:b/>
                <w:lang w:val="en-US"/>
              </w:rPr>
              <w:t>Educational literature</w:t>
            </w:r>
            <w:r w:rsidRPr="00177076">
              <w:rPr>
                <w:lang w:val="en-US"/>
              </w:rPr>
              <w:t>:</w:t>
            </w:r>
          </w:p>
          <w:p w14:paraId="3AEFAE04" w14:textId="77777777" w:rsidR="00733C5A" w:rsidRPr="00B10B2B" w:rsidRDefault="00733C5A" w:rsidP="0054678E">
            <w:pPr>
              <w:pStyle w:val="a3"/>
              <w:spacing w:after="0"/>
              <w:jc w:val="both"/>
              <w:rPr>
                <w:lang w:val="en-US"/>
              </w:rPr>
            </w:pPr>
            <w:r w:rsidRPr="00177076">
              <w:rPr>
                <w:lang w:val="en-US"/>
              </w:rPr>
              <w:t>1. Jean Piere Merlet. Parallel Robots, 2000</w:t>
            </w:r>
          </w:p>
          <w:p w14:paraId="17F3A566" w14:textId="77777777" w:rsidR="00733C5A" w:rsidRPr="008053B9" w:rsidRDefault="00733C5A" w:rsidP="0054678E">
            <w:pPr>
              <w:pStyle w:val="a3"/>
              <w:spacing w:after="0"/>
              <w:jc w:val="both"/>
              <w:rPr>
                <w:lang w:val="en-US"/>
              </w:rPr>
            </w:pPr>
            <w:r w:rsidRPr="00B10B2B">
              <w:rPr>
                <w:lang w:val="en-US"/>
              </w:rPr>
              <w:t>2. Lung-Wen Tsai. Robot Analysis. - A Wiely - Interscience Publication, 1999</w:t>
            </w:r>
          </w:p>
          <w:p w14:paraId="791CFAA4" w14:textId="77777777" w:rsidR="00733C5A" w:rsidRPr="00177076" w:rsidRDefault="00733C5A" w:rsidP="0054678E">
            <w:pPr>
              <w:pStyle w:val="a3"/>
              <w:spacing w:after="0"/>
              <w:jc w:val="both"/>
              <w:rPr>
                <w:lang w:val="en-US"/>
              </w:rPr>
            </w:pPr>
            <w:r w:rsidRPr="00177076">
              <w:rPr>
                <w:lang w:val="en-US"/>
              </w:rPr>
              <w:t>3. K. Fu, Gonzalez, K. Lee. Robotics. - M .: Publishing house. Mir, 1989 .-- 621 p.</w:t>
            </w:r>
          </w:p>
          <w:p w14:paraId="67C85572" w14:textId="77777777" w:rsidR="00733C5A" w:rsidRPr="008053B9" w:rsidRDefault="00733C5A" w:rsidP="0054678E">
            <w:pPr>
              <w:pStyle w:val="a3"/>
              <w:spacing w:after="0"/>
              <w:jc w:val="both"/>
              <w:rPr>
                <w:lang w:val="en-US"/>
              </w:rPr>
            </w:pPr>
            <w:r w:rsidRPr="00177076">
              <w:rPr>
                <w:lang w:val="en-US"/>
              </w:rPr>
              <w:t>4. M. Shahinpur. Robotics course. - M .: Ed. Mir, 1990 .-- 527 p.</w:t>
            </w:r>
          </w:p>
          <w:p w14:paraId="0B82D799" w14:textId="77777777" w:rsidR="00733C5A" w:rsidRPr="008053B9" w:rsidRDefault="00733C5A" w:rsidP="0054678E">
            <w:pPr>
              <w:pStyle w:val="a3"/>
              <w:spacing w:after="0"/>
              <w:jc w:val="both"/>
              <w:rPr>
                <w:lang w:val="en-US"/>
              </w:rPr>
            </w:pPr>
            <w:r w:rsidRPr="00B10B2B">
              <w:rPr>
                <w:lang w:val="en-US"/>
              </w:rPr>
              <w:t>5. Siciliano, B., Sciavicco, L., Villani, L., Oriolo, G. Robotics. Modeling, Planning and control. Springer-Verlag London, 2009.</w:t>
            </w:r>
          </w:p>
          <w:p w14:paraId="3595D29D" w14:textId="77777777" w:rsidR="00733C5A" w:rsidRPr="00177076" w:rsidRDefault="00733C5A" w:rsidP="00203C4A">
            <w:pPr>
              <w:jc w:val="both"/>
              <w:rPr>
                <w:lang w:val="en-US"/>
              </w:rPr>
            </w:pPr>
          </w:p>
        </w:tc>
      </w:tr>
      <w:tr w:rsidR="00733C5A" w:rsidRPr="00B87DDC" w14:paraId="6F6F8433" w14:textId="77777777" w:rsidTr="0054678E">
        <w:tc>
          <w:tcPr>
            <w:tcW w:w="1844" w:type="dxa"/>
            <w:tcBorders>
              <w:top w:val="single" w:sz="4" w:space="0" w:color="000000"/>
              <w:left w:val="single" w:sz="4" w:space="0" w:color="000000"/>
              <w:bottom w:val="single" w:sz="4" w:space="0" w:color="000000"/>
              <w:right w:val="single" w:sz="4" w:space="0" w:color="000000"/>
            </w:tcBorders>
          </w:tcPr>
          <w:p w14:paraId="3737C8BE" w14:textId="77777777" w:rsidR="00733C5A" w:rsidRPr="00177076" w:rsidRDefault="00733C5A" w:rsidP="0054678E">
            <w:pPr>
              <w:rPr>
                <w:lang w:val="en-US"/>
              </w:rPr>
            </w:pPr>
            <w:r w:rsidRPr="00177076">
              <w:rPr>
                <w:lang w:val="en-US"/>
              </w:rPr>
              <w:t>Academic policy of the course in the context of university values</w:t>
            </w:r>
          </w:p>
        </w:tc>
        <w:tc>
          <w:tcPr>
            <w:tcW w:w="8272" w:type="dxa"/>
            <w:tcBorders>
              <w:top w:val="single" w:sz="4" w:space="0" w:color="000000"/>
              <w:left w:val="single" w:sz="4" w:space="0" w:color="000000"/>
              <w:bottom w:val="single" w:sz="4" w:space="0" w:color="000000"/>
              <w:right w:val="single" w:sz="4" w:space="0" w:color="000000"/>
            </w:tcBorders>
          </w:tcPr>
          <w:p w14:paraId="721CECEC" w14:textId="77777777" w:rsidR="00733C5A" w:rsidRPr="00177076" w:rsidRDefault="00733C5A" w:rsidP="0054678E">
            <w:pPr>
              <w:jc w:val="both"/>
              <w:rPr>
                <w:lang w:val="en-US"/>
              </w:rPr>
            </w:pPr>
            <w:r w:rsidRPr="00177076">
              <w:rPr>
                <w:b/>
                <w:lang w:val="en-US"/>
              </w:rPr>
              <w:t>Rules of Academic Conduct:</w:t>
            </w:r>
            <w:r w:rsidRPr="00177076">
              <w:rPr>
                <w:lang w:val="en-US"/>
              </w:rPr>
              <w:t xml:space="preserve"> Compulsory attendance of classes, inadmissibility of delays, adherence to the deadlines for completing and passing assignments (IWS, seminars, midterm exam). </w:t>
            </w:r>
          </w:p>
          <w:p w14:paraId="5ABA1A03" w14:textId="77777777" w:rsidR="00733C5A" w:rsidRPr="00177076" w:rsidRDefault="00733C5A" w:rsidP="0054678E">
            <w:pPr>
              <w:jc w:val="both"/>
              <w:rPr>
                <w:lang w:val="en-US"/>
              </w:rPr>
            </w:pPr>
            <w:r w:rsidRPr="00177076">
              <w:rPr>
                <w:b/>
                <w:lang w:val="en-US"/>
              </w:rPr>
              <w:t>Academic values:</w:t>
            </w:r>
            <w:r w:rsidRPr="00177076">
              <w:rPr>
                <w:lang w:val="en-US"/>
              </w:rPr>
              <w:t xml:space="preserve"> According to article 5 of the Code of honor of a student of the Kazakh National University named after al-Farabi, the student must strictly fulfill his academic duties and not allow academic and legal violations (plagiarism, forgery, the use of cheat sheets, deceiving the teacher and disrespectful attitude towards him, absenteeism and tardiness without respectful reasons). </w:t>
            </w:r>
          </w:p>
          <w:p w14:paraId="3084BDBB" w14:textId="77777777" w:rsidR="00733C5A" w:rsidRPr="00177076" w:rsidRDefault="00733C5A" w:rsidP="0054678E">
            <w:pPr>
              <w:jc w:val="both"/>
              <w:rPr>
                <w:lang w:val="en-US"/>
              </w:rPr>
            </w:pPr>
            <w:r w:rsidRPr="00177076">
              <w:rPr>
                <w:lang w:val="en-US"/>
              </w:rPr>
              <w:t>All students can receive advice in person, at the indicated phone numbers or via e-mail.</w:t>
            </w:r>
          </w:p>
        </w:tc>
      </w:tr>
      <w:tr w:rsidR="00733C5A" w:rsidRPr="00B87DDC" w14:paraId="7090ED75" w14:textId="77777777" w:rsidTr="0054678E">
        <w:tc>
          <w:tcPr>
            <w:tcW w:w="1844" w:type="dxa"/>
            <w:tcBorders>
              <w:top w:val="single" w:sz="4" w:space="0" w:color="000000"/>
              <w:left w:val="single" w:sz="4" w:space="0" w:color="000000"/>
              <w:bottom w:val="single" w:sz="4" w:space="0" w:color="000000"/>
              <w:right w:val="single" w:sz="4" w:space="0" w:color="000000"/>
            </w:tcBorders>
          </w:tcPr>
          <w:p w14:paraId="242F8D7E" w14:textId="77777777" w:rsidR="00733C5A" w:rsidRPr="008053B9" w:rsidRDefault="00733C5A" w:rsidP="0054678E">
            <w:r w:rsidRPr="008053B9">
              <w:t>Assessment and attestation policy</w:t>
            </w:r>
          </w:p>
        </w:tc>
        <w:tc>
          <w:tcPr>
            <w:tcW w:w="8272" w:type="dxa"/>
            <w:tcBorders>
              <w:top w:val="single" w:sz="4" w:space="0" w:color="000000"/>
              <w:left w:val="single" w:sz="4" w:space="0" w:color="000000"/>
              <w:bottom w:val="single" w:sz="4" w:space="0" w:color="000000"/>
              <w:right w:val="single" w:sz="4" w:space="0" w:color="000000"/>
            </w:tcBorders>
          </w:tcPr>
          <w:p w14:paraId="4F53E314" w14:textId="77777777" w:rsidR="00733C5A" w:rsidRPr="00177076" w:rsidRDefault="00733C5A" w:rsidP="0054678E">
            <w:pPr>
              <w:jc w:val="both"/>
              <w:rPr>
                <w:lang w:val="en-US"/>
              </w:rPr>
            </w:pPr>
            <w:r w:rsidRPr="00177076">
              <w:rPr>
                <w:b/>
                <w:lang w:val="en-US"/>
              </w:rPr>
              <w:t>Criteria assessment:</w:t>
            </w:r>
            <w:r w:rsidRPr="00177076">
              <w:rPr>
                <w:lang w:val="en-US"/>
              </w:rPr>
              <w:t>assessment of learning outcomes in accordance with the descriptors (checking the formation of competencies at midterm control and exams).</w:t>
            </w:r>
          </w:p>
          <w:p w14:paraId="603B5AF8" w14:textId="77777777" w:rsidR="00733C5A" w:rsidRPr="00177076" w:rsidRDefault="00733C5A" w:rsidP="0054678E">
            <w:pPr>
              <w:jc w:val="both"/>
              <w:rPr>
                <w:lang w:val="en-US"/>
              </w:rPr>
            </w:pPr>
            <w:r w:rsidRPr="00177076">
              <w:rPr>
                <w:b/>
                <w:lang w:val="en-US"/>
              </w:rPr>
              <w:t>Summative assessment:</w:t>
            </w:r>
            <w:r w:rsidRPr="00177076">
              <w:rPr>
                <w:lang w:val="en-US"/>
              </w:rPr>
              <w:t>assessment of the presence and activity of wo</w:t>
            </w:r>
            <w:r w:rsidR="00203C4A">
              <w:rPr>
                <w:lang w:val="en-US"/>
              </w:rPr>
              <w:t>MT</w:t>
            </w:r>
            <w:r w:rsidRPr="00177076">
              <w:rPr>
                <w:lang w:val="en-US"/>
              </w:rPr>
              <w:t xml:space="preserve"> in the classroom, assessment of the completed assignment.</w:t>
            </w:r>
          </w:p>
          <w:p w14:paraId="601DBABA" w14:textId="77777777" w:rsidR="00733C5A" w:rsidRPr="008053B9" w:rsidRDefault="00733C5A" w:rsidP="0054678E">
            <w:pPr>
              <w:rPr>
                <w:i/>
                <w:lang w:val="kk-KZ"/>
              </w:rPr>
            </w:pPr>
            <w:r w:rsidRPr="008053B9">
              <w:rPr>
                <w:lang w:val="kk-KZ"/>
              </w:rPr>
              <w:t>Final grade of the discipline =</w:t>
            </w:r>
            <m:oMath>
              <m:r>
                <m:rPr>
                  <m:sty m:val="p"/>
                </m:rPr>
                <w:rPr>
                  <w:rFonts w:ascii="Cambria Math"/>
                  <w:color w:val="000000"/>
                  <w:lang w:val="kk-KZ"/>
                </w:rPr>
                <m:t xml:space="preserve">0,2 </m:t>
              </m:r>
              <m:r>
                <m:rPr>
                  <m:sty m:val="p"/>
                </m:rPr>
                <w:rPr>
                  <w:rFonts w:ascii="Cambria Math" w:hAnsi="Cambria Math"/>
                  <w:color w:val="000000"/>
                  <w:lang w:val="kk-KZ"/>
                </w:rPr>
                <m:t>∙</m:t>
              </m:r>
              <m:r>
                <m:rPr>
                  <m:sty m:val="p"/>
                </m:rPr>
                <w:rPr>
                  <w:rFonts w:ascii="Cambria Math"/>
                  <w:color w:val="000000"/>
                  <w:lang w:val="kk-KZ"/>
                </w:rPr>
                <m:t>(</m:t>
              </m:r>
              <m:r>
                <m:rPr>
                  <m:sty m:val="p"/>
                </m:rPr>
                <w:rPr>
                  <w:rFonts w:ascii="Cambria Math" w:hAnsi="Cambria Math"/>
                </w:rPr>
                <m:t>РК</m:t>
              </m:r>
              <m:r>
                <m:rPr>
                  <m:sty m:val="p"/>
                </m:rPr>
                <w:rPr>
                  <w:rFonts w:ascii="Cambria Math"/>
                  <w:lang w:val="en-US"/>
                </w:rPr>
                <m:t>1</m:t>
              </m:r>
              <m:r>
                <m:rPr>
                  <m:sty m:val="p"/>
                </m:rPr>
                <w:rPr>
                  <w:rFonts w:ascii="Cambria Math"/>
                  <w:color w:val="000000"/>
                  <w:lang w:val="kk-KZ"/>
                </w:rPr>
                <m:t>+</m:t>
              </m:r>
              <m:r>
                <m:rPr>
                  <m:sty m:val="p"/>
                </m:rPr>
                <w:rPr>
                  <w:rFonts w:ascii="Cambria Math" w:hAnsi="Cambria Math"/>
                </w:rPr>
                <m:t>РК</m:t>
              </m:r>
              <m:r>
                <m:rPr>
                  <m:sty m:val="p"/>
                </m:rPr>
                <w:rPr>
                  <w:rFonts w:ascii="Cambria Math" w:hAnsi="Cambria Math"/>
                  <w:lang w:val="en-US"/>
                </w:rPr>
                <m:t>(</m:t>
              </m:r>
              <m:r>
                <m:rPr>
                  <m:sty m:val="p"/>
                </m:rPr>
                <w:rPr>
                  <w:rFonts w:ascii="Cambria Math" w:hAnsi="Cambria Math"/>
                  <w:color w:val="000000"/>
                  <w:lang w:val="kk-KZ"/>
                </w:rPr>
                <m:t>МТ)</m:t>
              </m:r>
              <m:r>
                <m:rPr>
                  <m:sty m:val="p"/>
                </m:rPr>
                <w:rPr>
                  <w:rFonts w:ascii="Cambria Math"/>
                  <w:lang w:val="en-US"/>
                </w:rPr>
                <m:t>+</m:t>
              </m:r>
              <m:r>
                <m:rPr>
                  <m:sty m:val="p"/>
                </m:rPr>
                <w:rPr>
                  <w:rFonts w:ascii="Cambria Math" w:hAnsi="Cambria Math"/>
                </w:rPr>
                <m:t>РК</m:t>
              </m:r>
              <m:r>
                <m:rPr>
                  <m:sty m:val="p"/>
                </m:rPr>
                <w:rPr>
                  <w:rFonts w:ascii="Cambria Math"/>
                  <w:lang w:val="en-US"/>
                </w:rPr>
                <m:t>2</m:t>
              </m:r>
              <m:r>
                <m:rPr>
                  <m:sty m:val="p"/>
                </m:rPr>
                <w:rPr>
                  <w:rFonts w:ascii="Cambria Math"/>
                  <w:color w:val="000000"/>
                  <w:lang w:val="kk-KZ"/>
                </w:rPr>
                <m:t xml:space="preserve">)+0,4 </m:t>
              </m:r>
              <m:r>
                <m:rPr>
                  <m:sty m:val="p"/>
                </m:rPr>
                <w:rPr>
                  <w:rFonts w:ascii="Cambria Math" w:hAnsi="Cambria Math"/>
                  <w:color w:val="000000"/>
                  <w:lang w:val="kk-KZ"/>
                </w:rPr>
                <m:t>∙ИК</m:t>
              </m:r>
            </m:oMath>
          </w:p>
          <w:p w14:paraId="6F915B37" w14:textId="77777777" w:rsidR="00733C5A" w:rsidRPr="00177076" w:rsidRDefault="00203C4A" w:rsidP="0054678E">
            <w:pPr>
              <w:jc w:val="both"/>
              <w:rPr>
                <w:lang w:val="en-US"/>
              </w:rPr>
            </w:pPr>
            <w:r>
              <w:rPr>
                <w:lang w:val="en-US"/>
              </w:rPr>
              <w:t>MT</w:t>
            </w:r>
            <w:r w:rsidR="00733C5A" w:rsidRPr="00177076">
              <w:rPr>
                <w:lang w:val="en-US"/>
              </w:rPr>
              <w:t xml:space="preserve">1, </w:t>
            </w:r>
            <w:r>
              <w:rPr>
                <w:lang w:val="en-US"/>
              </w:rPr>
              <w:t>MT</w:t>
            </w:r>
            <w:r w:rsidR="00733C5A" w:rsidRPr="00177076">
              <w:rPr>
                <w:lang w:val="en-US"/>
              </w:rPr>
              <w:t>2 - midterm control, MT - midterm exam, IR - final control.</w:t>
            </w:r>
          </w:p>
          <w:p w14:paraId="36655188" w14:textId="77777777" w:rsidR="00733C5A" w:rsidRPr="00177076" w:rsidRDefault="00733C5A" w:rsidP="0054678E">
            <w:pPr>
              <w:jc w:val="both"/>
              <w:rPr>
                <w:lang w:val="en-US"/>
              </w:rPr>
            </w:pPr>
            <w:r w:rsidRPr="00177076">
              <w:rPr>
                <w:lang w:val="en-US"/>
              </w:rPr>
              <w:t>Percentage-rating letter system for assessing the educational achievements of students:</w:t>
            </w:r>
          </w:p>
          <w:p w14:paraId="67F58E51" w14:textId="77777777" w:rsidR="00733C5A" w:rsidRPr="00177076" w:rsidRDefault="00733C5A" w:rsidP="0054678E">
            <w:pPr>
              <w:rPr>
                <w:lang w:val="en-US"/>
              </w:rPr>
            </w:pPr>
            <w:r w:rsidRPr="00177076">
              <w:rPr>
                <w:lang w:val="en-US"/>
              </w:rPr>
              <w:t xml:space="preserve">95% - 100%: A </w:t>
            </w:r>
            <w:r w:rsidRPr="00177076">
              <w:rPr>
                <w:lang w:val="en-US"/>
              </w:rPr>
              <w:tab/>
            </w:r>
            <w:r w:rsidRPr="00177076">
              <w:rPr>
                <w:lang w:val="en-US"/>
              </w:rPr>
              <w:tab/>
              <w:t xml:space="preserve">90% - 94%: A- </w:t>
            </w:r>
            <w:r w:rsidRPr="00177076">
              <w:rPr>
                <w:lang w:val="en-US"/>
              </w:rPr>
              <w:tab/>
            </w:r>
            <w:r w:rsidRPr="00177076">
              <w:rPr>
                <w:lang w:val="en-US"/>
              </w:rPr>
              <w:tab/>
              <w:t>85% - 89%: B +</w:t>
            </w:r>
          </w:p>
          <w:p w14:paraId="5261B74E" w14:textId="77777777" w:rsidR="00733C5A" w:rsidRPr="00177076" w:rsidRDefault="00733C5A" w:rsidP="0054678E">
            <w:pPr>
              <w:rPr>
                <w:lang w:val="en-US"/>
              </w:rPr>
            </w:pPr>
            <w:r w:rsidRPr="00177076">
              <w:rPr>
                <w:lang w:val="en-US"/>
              </w:rPr>
              <w:t xml:space="preserve">80% - 84%: B </w:t>
            </w:r>
            <w:r w:rsidRPr="00177076">
              <w:rPr>
                <w:lang w:val="en-US"/>
              </w:rPr>
              <w:tab/>
            </w:r>
            <w:r w:rsidRPr="00177076">
              <w:rPr>
                <w:lang w:val="en-US"/>
              </w:rPr>
              <w:tab/>
              <w:t>75% - 79%: B-</w:t>
            </w:r>
            <w:r w:rsidRPr="00177076">
              <w:rPr>
                <w:lang w:val="en-US"/>
              </w:rPr>
              <w:tab/>
            </w:r>
            <w:r w:rsidRPr="00177076">
              <w:rPr>
                <w:lang w:val="en-US"/>
              </w:rPr>
              <w:tab/>
            </w:r>
            <w:r w:rsidRPr="008053B9">
              <w:rPr>
                <w:lang w:val="kk-KZ"/>
              </w:rPr>
              <w:t>70% - 74%: C +</w:t>
            </w:r>
          </w:p>
          <w:p w14:paraId="09C20B2C" w14:textId="77777777" w:rsidR="00733C5A" w:rsidRPr="00177076" w:rsidRDefault="00733C5A" w:rsidP="0054678E">
            <w:pPr>
              <w:rPr>
                <w:lang w:val="en-US"/>
              </w:rPr>
            </w:pPr>
            <w:r w:rsidRPr="00177076">
              <w:rPr>
                <w:lang w:val="en-US"/>
              </w:rPr>
              <w:t xml:space="preserve">65% - 69%: C </w:t>
            </w:r>
            <w:r w:rsidRPr="00177076">
              <w:rPr>
                <w:lang w:val="en-US"/>
              </w:rPr>
              <w:tab/>
            </w:r>
            <w:r w:rsidRPr="00177076">
              <w:rPr>
                <w:lang w:val="en-US"/>
              </w:rPr>
              <w:tab/>
              <w:t xml:space="preserve">60% - 64%: C- </w:t>
            </w:r>
            <w:r w:rsidRPr="00177076">
              <w:rPr>
                <w:lang w:val="en-US"/>
              </w:rPr>
              <w:tab/>
            </w:r>
            <w:r w:rsidRPr="00177076">
              <w:rPr>
                <w:lang w:val="en-US"/>
              </w:rPr>
              <w:tab/>
              <w:t xml:space="preserve">55% - 59%: D + </w:t>
            </w:r>
          </w:p>
          <w:p w14:paraId="743356AC" w14:textId="77777777" w:rsidR="00733C5A" w:rsidRPr="008053B9" w:rsidRDefault="00733C5A" w:rsidP="0054678E">
            <w:pPr>
              <w:rPr>
                <w:lang w:val="kk-KZ"/>
              </w:rPr>
            </w:pPr>
            <w:r w:rsidRPr="00177076">
              <w:rPr>
                <w:lang w:val="en-US"/>
              </w:rPr>
              <w:lastRenderedPageBreak/>
              <w:t xml:space="preserve">50% - 54%: D- </w:t>
            </w:r>
            <w:r w:rsidRPr="00177076">
              <w:rPr>
                <w:lang w:val="en-US"/>
              </w:rPr>
              <w:tab/>
            </w:r>
            <w:r w:rsidRPr="00177076">
              <w:rPr>
                <w:lang w:val="en-US"/>
              </w:rPr>
              <w:tab/>
              <w:t>25% -49%: F</w:t>
            </w:r>
            <w:r w:rsidRPr="008053B9">
              <w:rPr>
                <w:lang w:val="en-US"/>
              </w:rPr>
              <w:t>X</w:t>
            </w:r>
            <w:r w:rsidRPr="00177076">
              <w:rPr>
                <w:lang w:val="en-US"/>
              </w:rPr>
              <w:tab/>
            </w:r>
            <w:r w:rsidRPr="00177076">
              <w:rPr>
                <w:lang w:val="en-US"/>
              </w:rPr>
              <w:tab/>
              <w:t>0% -24%: F</w:t>
            </w:r>
          </w:p>
        </w:tc>
      </w:tr>
    </w:tbl>
    <w:p w14:paraId="02F28DC8" w14:textId="77777777" w:rsidR="00733C5A" w:rsidRPr="00177076" w:rsidRDefault="00733C5A" w:rsidP="00733C5A">
      <w:pPr>
        <w:jc w:val="center"/>
        <w:rPr>
          <w:lang w:val="en-US"/>
        </w:rPr>
      </w:pPr>
    </w:p>
    <w:p w14:paraId="2E35D0E7" w14:textId="77777777" w:rsidR="00733C5A" w:rsidRPr="00177076" w:rsidRDefault="00733C5A" w:rsidP="00733C5A">
      <w:pPr>
        <w:jc w:val="center"/>
        <w:rPr>
          <w:b/>
          <w:lang w:val="en-US"/>
        </w:rPr>
      </w:pPr>
      <w:r w:rsidRPr="00177076">
        <w:rPr>
          <w:b/>
          <w:lang w:val="en-US"/>
        </w:rPr>
        <w:t>The calendar of the implementation of the content of the training course:</w:t>
      </w:r>
    </w:p>
    <w:tbl>
      <w:tblPr>
        <w:tblW w:w="98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7199"/>
        <w:gridCol w:w="981"/>
        <w:gridCol w:w="57"/>
        <w:gridCol w:w="896"/>
        <w:gridCol w:w="10"/>
      </w:tblGrid>
      <w:tr w:rsidR="00733C5A" w:rsidRPr="008053B9" w14:paraId="314BAAFE" w14:textId="77777777" w:rsidTr="00400506">
        <w:tc>
          <w:tcPr>
            <w:tcW w:w="694" w:type="dxa"/>
            <w:tcBorders>
              <w:top w:val="single" w:sz="4" w:space="0" w:color="auto"/>
              <w:left w:val="single" w:sz="4" w:space="0" w:color="auto"/>
              <w:bottom w:val="single" w:sz="4" w:space="0" w:color="auto"/>
              <w:right w:val="single" w:sz="4" w:space="0" w:color="auto"/>
            </w:tcBorders>
          </w:tcPr>
          <w:p w14:paraId="619BFDF1" w14:textId="77777777" w:rsidR="00733C5A" w:rsidRPr="008053B9" w:rsidRDefault="00733C5A" w:rsidP="0054678E">
            <w:pPr>
              <w:jc w:val="center"/>
              <w:rPr>
                <w:lang w:val="kk-KZ"/>
              </w:rPr>
            </w:pPr>
            <w:r w:rsidRPr="008053B9">
              <w:rPr>
                <w:lang w:val="kk-KZ"/>
              </w:rPr>
              <w:t>A week</w:t>
            </w:r>
          </w:p>
        </w:tc>
        <w:tc>
          <w:tcPr>
            <w:tcW w:w="7199" w:type="dxa"/>
            <w:tcBorders>
              <w:top w:val="single" w:sz="4" w:space="0" w:color="auto"/>
              <w:left w:val="single" w:sz="4" w:space="0" w:color="auto"/>
              <w:bottom w:val="single" w:sz="4" w:space="0" w:color="auto"/>
              <w:right w:val="single" w:sz="4" w:space="0" w:color="auto"/>
            </w:tcBorders>
          </w:tcPr>
          <w:p w14:paraId="3869F718" w14:textId="77777777" w:rsidR="00733C5A" w:rsidRPr="008053B9" w:rsidRDefault="00733C5A" w:rsidP="0054678E">
            <w:pPr>
              <w:jc w:val="center"/>
              <w:rPr>
                <w:lang w:val="kk-KZ"/>
              </w:rPr>
            </w:pPr>
            <w:r w:rsidRPr="008053B9">
              <w:rPr>
                <w:lang w:val="kk-KZ"/>
              </w:rPr>
              <w:t>Topic name</w:t>
            </w:r>
          </w:p>
        </w:tc>
        <w:tc>
          <w:tcPr>
            <w:tcW w:w="981" w:type="dxa"/>
            <w:tcBorders>
              <w:top w:val="single" w:sz="4" w:space="0" w:color="auto"/>
              <w:left w:val="single" w:sz="4" w:space="0" w:color="auto"/>
              <w:bottom w:val="single" w:sz="4" w:space="0" w:color="auto"/>
              <w:right w:val="single" w:sz="4" w:space="0" w:color="auto"/>
            </w:tcBorders>
          </w:tcPr>
          <w:p w14:paraId="543926D0" w14:textId="77777777" w:rsidR="00733C5A" w:rsidRPr="008053B9" w:rsidRDefault="00733C5A" w:rsidP="0054678E">
            <w:pPr>
              <w:jc w:val="center"/>
              <w:rPr>
                <w:lang w:val="kk-KZ"/>
              </w:rPr>
            </w:pPr>
            <w:r w:rsidRPr="008053B9">
              <w:rPr>
                <w:lang w:val="kk-KZ"/>
              </w:rPr>
              <w:t>Number of hours</w:t>
            </w:r>
          </w:p>
        </w:tc>
        <w:tc>
          <w:tcPr>
            <w:tcW w:w="963" w:type="dxa"/>
            <w:gridSpan w:val="3"/>
            <w:tcBorders>
              <w:top w:val="single" w:sz="4" w:space="0" w:color="auto"/>
              <w:left w:val="single" w:sz="4" w:space="0" w:color="auto"/>
              <w:bottom w:val="single" w:sz="4" w:space="0" w:color="auto"/>
              <w:right w:val="single" w:sz="4" w:space="0" w:color="auto"/>
            </w:tcBorders>
          </w:tcPr>
          <w:p w14:paraId="2F92E443" w14:textId="77777777" w:rsidR="00733C5A" w:rsidRPr="008053B9" w:rsidRDefault="00733C5A" w:rsidP="0054678E">
            <w:pPr>
              <w:jc w:val="center"/>
              <w:rPr>
                <w:lang w:val="kk-KZ"/>
              </w:rPr>
            </w:pPr>
            <w:r w:rsidRPr="008053B9">
              <w:rPr>
                <w:lang w:val="kk-KZ"/>
              </w:rPr>
              <w:t>Maximum score</w:t>
            </w:r>
          </w:p>
        </w:tc>
      </w:tr>
      <w:tr w:rsidR="00733C5A" w:rsidRPr="00B87DDC" w14:paraId="32AD400F" w14:textId="77777777" w:rsidTr="00400506">
        <w:tc>
          <w:tcPr>
            <w:tcW w:w="694" w:type="dxa"/>
            <w:tcBorders>
              <w:top w:val="single" w:sz="4" w:space="0" w:color="auto"/>
              <w:left w:val="single" w:sz="4" w:space="0" w:color="auto"/>
              <w:bottom w:val="single" w:sz="4" w:space="0" w:color="auto"/>
              <w:right w:val="nil"/>
            </w:tcBorders>
          </w:tcPr>
          <w:p w14:paraId="3EEBA525" w14:textId="77777777" w:rsidR="00733C5A" w:rsidRPr="008053B9" w:rsidRDefault="00733C5A" w:rsidP="0054678E">
            <w:pPr>
              <w:jc w:val="center"/>
              <w:rPr>
                <w:lang w:val="kk-KZ"/>
              </w:rPr>
            </w:pPr>
          </w:p>
        </w:tc>
        <w:tc>
          <w:tcPr>
            <w:tcW w:w="7199" w:type="dxa"/>
            <w:tcBorders>
              <w:top w:val="single" w:sz="4" w:space="0" w:color="auto"/>
              <w:left w:val="nil"/>
              <w:bottom w:val="single" w:sz="4" w:space="0" w:color="auto"/>
              <w:right w:val="nil"/>
            </w:tcBorders>
          </w:tcPr>
          <w:p w14:paraId="712B523B" w14:textId="77777777" w:rsidR="00733C5A" w:rsidRPr="00571766" w:rsidRDefault="004C79E8" w:rsidP="0054678E">
            <w:pPr>
              <w:jc w:val="right"/>
              <w:rPr>
                <w:b/>
                <w:lang w:val="kk-KZ"/>
              </w:rPr>
            </w:pPr>
            <w:r>
              <w:rPr>
                <w:b/>
                <w:lang w:val="kk-KZ"/>
              </w:rPr>
              <w:t>Module 1. Modern Problems of Robotics</w:t>
            </w:r>
          </w:p>
        </w:tc>
        <w:tc>
          <w:tcPr>
            <w:tcW w:w="981" w:type="dxa"/>
            <w:tcBorders>
              <w:top w:val="single" w:sz="4" w:space="0" w:color="auto"/>
              <w:left w:val="nil"/>
              <w:bottom w:val="single" w:sz="4" w:space="0" w:color="auto"/>
              <w:right w:val="nil"/>
            </w:tcBorders>
          </w:tcPr>
          <w:p w14:paraId="25FEA0D0" w14:textId="77777777" w:rsidR="00733C5A" w:rsidRPr="008053B9" w:rsidRDefault="00733C5A" w:rsidP="0054678E">
            <w:pPr>
              <w:jc w:val="center"/>
              <w:rPr>
                <w:lang w:val="kk-KZ"/>
              </w:rPr>
            </w:pPr>
          </w:p>
        </w:tc>
        <w:tc>
          <w:tcPr>
            <w:tcW w:w="963" w:type="dxa"/>
            <w:gridSpan w:val="3"/>
            <w:tcBorders>
              <w:top w:val="single" w:sz="4" w:space="0" w:color="auto"/>
              <w:left w:val="nil"/>
              <w:bottom w:val="single" w:sz="4" w:space="0" w:color="auto"/>
              <w:right w:val="single" w:sz="4" w:space="0" w:color="auto"/>
            </w:tcBorders>
          </w:tcPr>
          <w:p w14:paraId="346C1D4F" w14:textId="77777777" w:rsidR="00733C5A" w:rsidRPr="008053B9" w:rsidRDefault="00733C5A" w:rsidP="0054678E">
            <w:pPr>
              <w:jc w:val="center"/>
              <w:rPr>
                <w:lang w:val="kk-KZ"/>
              </w:rPr>
            </w:pPr>
          </w:p>
        </w:tc>
      </w:tr>
      <w:tr w:rsidR="00733C5A" w:rsidRPr="008053B9" w14:paraId="3E884EA0" w14:textId="77777777" w:rsidTr="00400506">
        <w:trPr>
          <w:trHeight w:val="344"/>
        </w:trPr>
        <w:tc>
          <w:tcPr>
            <w:tcW w:w="694" w:type="dxa"/>
            <w:vMerge w:val="restart"/>
            <w:tcBorders>
              <w:top w:val="single" w:sz="4" w:space="0" w:color="auto"/>
              <w:left w:val="single" w:sz="4" w:space="0" w:color="auto"/>
              <w:right w:val="single" w:sz="4" w:space="0" w:color="auto"/>
            </w:tcBorders>
          </w:tcPr>
          <w:p w14:paraId="3B7F498E" w14:textId="77777777" w:rsidR="00733C5A" w:rsidRPr="008053B9" w:rsidRDefault="00733C5A" w:rsidP="0054678E">
            <w:pPr>
              <w:jc w:val="center"/>
              <w:rPr>
                <w:lang w:val="kk-KZ"/>
              </w:rPr>
            </w:pPr>
            <w:r w:rsidRPr="008053B9">
              <w:rPr>
                <w:lang w:val="kk-KZ"/>
              </w:rPr>
              <w:t>1</w:t>
            </w:r>
          </w:p>
        </w:tc>
        <w:tc>
          <w:tcPr>
            <w:tcW w:w="7199" w:type="dxa"/>
            <w:tcBorders>
              <w:top w:val="single" w:sz="4" w:space="0" w:color="auto"/>
              <w:left w:val="single" w:sz="4" w:space="0" w:color="auto"/>
              <w:right w:val="single" w:sz="4" w:space="0" w:color="auto"/>
            </w:tcBorders>
          </w:tcPr>
          <w:p w14:paraId="1D3598B7" w14:textId="77777777" w:rsidR="00733C5A" w:rsidRPr="00177076" w:rsidRDefault="00733C5A" w:rsidP="00203C4A">
            <w:pPr>
              <w:jc w:val="both"/>
              <w:rPr>
                <w:lang w:val="en-US"/>
              </w:rPr>
            </w:pPr>
            <w:r w:rsidRPr="008053B9">
              <w:rPr>
                <w:lang w:val="kk-KZ"/>
              </w:rPr>
              <w:t xml:space="preserve">Lecture 1. </w:t>
            </w:r>
            <w:r w:rsidR="00203C4A">
              <w:rPr>
                <w:lang w:val="en-US"/>
              </w:rPr>
              <w:t>Heard</w:t>
            </w:r>
            <w:r w:rsidRPr="008053B9">
              <w:rPr>
                <w:lang w:val="kk-KZ"/>
              </w:rPr>
              <w:t xml:space="preserve"> and flexible automation, their comparisons. Functional diagram of the robot.</w:t>
            </w:r>
          </w:p>
        </w:tc>
        <w:tc>
          <w:tcPr>
            <w:tcW w:w="981" w:type="dxa"/>
            <w:tcBorders>
              <w:top w:val="single" w:sz="4" w:space="0" w:color="auto"/>
              <w:left w:val="single" w:sz="4" w:space="0" w:color="auto"/>
              <w:right w:val="single" w:sz="4" w:space="0" w:color="auto"/>
            </w:tcBorders>
          </w:tcPr>
          <w:p w14:paraId="2C306CF0" w14:textId="77777777"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right w:val="single" w:sz="4" w:space="0" w:color="auto"/>
            </w:tcBorders>
          </w:tcPr>
          <w:p w14:paraId="58CFFF77" w14:textId="77777777" w:rsidR="00733C5A" w:rsidRPr="008053B9" w:rsidRDefault="00733C5A" w:rsidP="0054678E">
            <w:pPr>
              <w:jc w:val="center"/>
              <w:rPr>
                <w:lang w:val="kk-KZ"/>
              </w:rPr>
            </w:pPr>
          </w:p>
        </w:tc>
      </w:tr>
      <w:tr w:rsidR="00733C5A" w:rsidRPr="008053B9" w14:paraId="35B1220C" w14:textId="77777777" w:rsidTr="00400506">
        <w:trPr>
          <w:trHeight w:val="291"/>
        </w:trPr>
        <w:tc>
          <w:tcPr>
            <w:tcW w:w="694" w:type="dxa"/>
            <w:vMerge/>
            <w:tcBorders>
              <w:left w:val="single" w:sz="4" w:space="0" w:color="auto"/>
              <w:right w:val="single" w:sz="4" w:space="0" w:color="auto"/>
            </w:tcBorders>
            <w:vAlign w:val="center"/>
          </w:tcPr>
          <w:p w14:paraId="0E3D142A" w14:textId="77777777" w:rsidR="00733C5A" w:rsidRPr="008053B9" w:rsidRDefault="00733C5A" w:rsidP="0054678E">
            <w:pPr>
              <w:rPr>
                <w:lang w:val="kk-KZ"/>
              </w:rPr>
            </w:pPr>
          </w:p>
        </w:tc>
        <w:tc>
          <w:tcPr>
            <w:tcW w:w="7199" w:type="dxa"/>
            <w:tcBorders>
              <w:top w:val="single" w:sz="4" w:space="0" w:color="auto"/>
              <w:left w:val="single" w:sz="4" w:space="0" w:color="auto"/>
              <w:right w:val="single" w:sz="4" w:space="0" w:color="auto"/>
            </w:tcBorders>
          </w:tcPr>
          <w:p w14:paraId="583B4009" w14:textId="77777777" w:rsidR="00733C5A" w:rsidRPr="00177076" w:rsidRDefault="00733C5A" w:rsidP="0054678E">
            <w:pPr>
              <w:jc w:val="both"/>
              <w:rPr>
                <w:lang w:val="en-US"/>
              </w:rPr>
            </w:pPr>
            <w:r w:rsidRPr="008053B9">
              <w:rPr>
                <w:lang w:val="kk-KZ"/>
              </w:rPr>
              <w:t>Practical lesson 1. Solving problems for lecture No. 1</w:t>
            </w:r>
          </w:p>
        </w:tc>
        <w:tc>
          <w:tcPr>
            <w:tcW w:w="981" w:type="dxa"/>
            <w:tcBorders>
              <w:top w:val="single" w:sz="4" w:space="0" w:color="auto"/>
              <w:left w:val="single" w:sz="4" w:space="0" w:color="auto"/>
              <w:right w:val="single" w:sz="4" w:space="0" w:color="auto"/>
            </w:tcBorders>
          </w:tcPr>
          <w:p w14:paraId="74147C9F" w14:textId="77777777" w:rsidR="00733C5A" w:rsidRPr="008053B9" w:rsidRDefault="00733C5A" w:rsidP="0054678E">
            <w:pPr>
              <w:jc w:val="center"/>
            </w:pPr>
            <w:r w:rsidRPr="008053B9">
              <w:t>2</w:t>
            </w:r>
          </w:p>
        </w:tc>
        <w:tc>
          <w:tcPr>
            <w:tcW w:w="963" w:type="dxa"/>
            <w:gridSpan w:val="3"/>
            <w:tcBorders>
              <w:top w:val="single" w:sz="4" w:space="0" w:color="auto"/>
              <w:left w:val="single" w:sz="4" w:space="0" w:color="auto"/>
              <w:right w:val="single" w:sz="4" w:space="0" w:color="auto"/>
            </w:tcBorders>
          </w:tcPr>
          <w:p w14:paraId="50FDDA6B" w14:textId="77777777" w:rsidR="00733C5A" w:rsidRPr="008053B9" w:rsidRDefault="00733C5A" w:rsidP="0054678E">
            <w:pPr>
              <w:jc w:val="center"/>
            </w:pPr>
            <w:r>
              <w:t>ten</w:t>
            </w:r>
          </w:p>
        </w:tc>
      </w:tr>
      <w:tr w:rsidR="00733C5A" w:rsidRPr="008053B9" w14:paraId="3E504ED8" w14:textId="77777777" w:rsidTr="00400506">
        <w:trPr>
          <w:trHeight w:val="257"/>
        </w:trPr>
        <w:tc>
          <w:tcPr>
            <w:tcW w:w="694" w:type="dxa"/>
            <w:vMerge w:val="restart"/>
            <w:tcBorders>
              <w:left w:val="single" w:sz="4" w:space="0" w:color="auto"/>
              <w:right w:val="single" w:sz="4" w:space="0" w:color="auto"/>
            </w:tcBorders>
          </w:tcPr>
          <w:p w14:paraId="677404C4" w14:textId="77777777" w:rsidR="00733C5A" w:rsidRPr="008053B9" w:rsidRDefault="00733C5A" w:rsidP="0054678E">
            <w:pPr>
              <w:jc w:val="center"/>
              <w:rPr>
                <w:lang w:val="kk-KZ"/>
              </w:rPr>
            </w:pPr>
            <w:r w:rsidRPr="008053B9">
              <w:rPr>
                <w:lang w:val="kk-KZ"/>
              </w:rPr>
              <w:t>2</w:t>
            </w:r>
          </w:p>
        </w:tc>
        <w:tc>
          <w:tcPr>
            <w:tcW w:w="7199" w:type="dxa"/>
            <w:tcBorders>
              <w:top w:val="single" w:sz="4" w:space="0" w:color="auto"/>
              <w:left w:val="single" w:sz="4" w:space="0" w:color="auto"/>
              <w:right w:val="single" w:sz="4" w:space="0" w:color="auto"/>
            </w:tcBorders>
          </w:tcPr>
          <w:p w14:paraId="68E7CE4F" w14:textId="77777777" w:rsidR="00733C5A" w:rsidRPr="008053B9" w:rsidRDefault="00733C5A" w:rsidP="004C79E8">
            <w:pPr>
              <w:jc w:val="both"/>
              <w:rPr>
                <w:lang w:val="kk-KZ"/>
              </w:rPr>
            </w:pPr>
            <w:r w:rsidRPr="008053B9">
              <w:rPr>
                <w:lang w:val="kk-KZ"/>
              </w:rPr>
              <w:t>Lecture 2. Kinematic diagrams of robotic manipulators. Kinematic pairs and chains.</w:t>
            </w:r>
          </w:p>
        </w:tc>
        <w:tc>
          <w:tcPr>
            <w:tcW w:w="981" w:type="dxa"/>
            <w:tcBorders>
              <w:top w:val="single" w:sz="4" w:space="0" w:color="auto"/>
              <w:left w:val="single" w:sz="4" w:space="0" w:color="auto"/>
              <w:right w:val="single" w:sz="4" w:space="0" w:color="auto"/>
            </w:tcBorders>
          </w:tcPr>
          <w:p w14:paraId="1FE29740" w14:textId="77777777"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right w:val="single" w:sz="4" w:space="0" w:color="auto"/>
            </w:tcBorders>
          </w:tcPr>
          <w:p w14:paraId="52D130F7" w14:textId="77777777" w:rsidR="00733C5A" w:rsidRPr="008053B9" w:rsidRDefault="00733C5A" w:rsidP="0054678E">
            <w:pPr>
              <w:jc w:val="center"/>
            </w:pPr>
          </w:p>
        </w:tc>
      </w:tr>
      <w:tr w:rsidR="00733C5A" w:rsidRPr="008053B9" w14:paraId="20B16E95" w14:textId="77777777" w:rsidTr="00400506">
        <w:trPr>
          <w:trHeight w:val="248"/>
        </w:trPr>
        <w:tc>
          <w:tcPr>
            <w:tcW w:w="694" w:type="dxa"/>
            <w:vMerge/>
            <w:tcBorders>
              <w:left w:val="single" w:sz="4" w:space="0" w:color="auto"/>
              <w:bottom w:val="single" w:sz="4" w:space="0" w:color="auto"/>
              <w:right w:val="single" w:sz="4" w:space="0" w:color="auto"/>
            </w:tcBorders>
          </w:tcPr>
          <w:p w14:paraId="29ED8984" w14:textId="77777777" w:rsidR="00733C5A" w:rsidRPr="008053B9" w:rsidRDefault="00733C5A" w:rsidP="0054678E">
            <w:pPr>
              <w:jc w:val="center"/>
              <w:rPr>
                <w:lang w:val="kk-KZ"/>
              </w:rPr>
            </w:pPr>
          </w:p>
        </w:tc>
        <w:tc>
          <w:tcPr>
            <w:tcW w:w="7199" w:type="dxa"/>
            <w:tcBorders>
              <w:top w:val="single" w:sz="4" w:space="0" w:color="auto"/>
              <w:left w:val="single" w:sz="4" w:space="0" w:color="auto"/>
              <w:bottom w:val="single" w:sz="4" w:space="0" w:color="auto"/>
              <w:right w:val="single" w:sz="4" w:space="0" w:color="auto"/>
            </w:tcBorders>
          </w:tcPr>
          <w:p w14:paraId="18C146A7" w14:textId="77777777" w:rsidR="00733C5A" w:rsidRPr="008053B9" w:rsidRDefault="00733C5A" w:rsidP="0054678E">
            <w:pPr>
              <w:jc w:val="both"/>
              <w:rPr>
                <w:lang w:val="kk-KZ"/>
              </w:rPr>
            </w:pPr>
            <w:r w:rsidRPr="008053B9">
              <w:rPr>
                <w:lang w:val="kk-KZ"/>
              </w:rPr>
              <w:t>Practical lesson 2. Solving problems for lecture number 2</w:t>
            </w:r>
          </w:p>
        </w:tc>
        <w:tc>
          <w:tcPr>
            <w:tcW w:w="981" w:type="dxa"/>
            <w:tcBorders>
              <w:top w:val="single" w:sz="4" w:space="0" w:color="auto"/>
              <w:left w:val="single" w:sz="4" w:space="0" w:color="auto"/>
              <w:bottom w:val="single" w:sz="4" w:space="0" w:color="auto"/>
              <w:right w:val="single" w:sz="4" w:space="0" w:color="auto"/>
            </w:tcBorders>
          </w:tcPr>
          <w:p w14:paraId="49C022E6" w14:textId="77777777"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tcPr>
          <w:p w14:paraId="6B07AE2A" w14:textId="77777777" w:rsidR="00733C5A" w:rsidRPr="008053B9" w:rsidRDefault="00733C5A" w:rsidP="0054678E">
            <w:pPr>
              <w:jc w:val="center"/>
            </w:pPr>
            <w:r>
              <w:t>ten</w:t>
            </w:r>
          </w:p>
        </w:tc>
      </w:tr>
      <w:tr w:rsidR="00733C5A" w:rsidRPr="008053B9" w14:paraId="32EE7232" w14:textId="77777777" w:rsidTr="00400506">
        <w:trPr>
          <w:trHeight w:val="242"/>
        </w:trPr>
        <w:tc>
          <w:tcPr>
            <w:tcW w:w="694" w:type="dxa"/>
            <w:vMerge w:val="restart"/>
            <w:tcBorders>
              <w:left w:val="single" w:sz="4" w:space="0" w:color="auto"/>
              <w:right w:val="single" w:sz="4" w:space="0" w:color="auto"/>
            </w:tcBorders>
          </w:tcPr>
          <w:p w14:paraId="51EBFE34" w14:textId="77777777" w:rsidR="00733C5A" w:rsidRPr="008053B9" w:rsidRDefault="00733C5A" w:rsidP="0054678E">
            <w:pPr>
              <w:jc w:val="center"/>
              <w:rPr>
                <w:lang w:val="kk-KZ"/>
              </w:rPr>
            </w:pPr>
            <w:r w:rsidRPr="008053B9">
              <w:rPr>
                <w:lang w:val="kk-KZ"/>
              </w:rPr>
              <w:t>3</w:t>
            </w:r>
          </w:p>
        </w:tc>
        <w:tc>
          <w:tcPr>
            <w:tcW w:w="7199" w:type="dxa"/>
            <w:tcBorders>
              <w:top w:val="single" w:sz="4" w:space="0" w:color="auto"/>
              <w:left w:val="single" w:sz="4" w:space="0" w:color="auto"/>
              <w:right w:val="single" w:sz="4" w:space="0" w:color="auto"/>
            </w:tcBorders>
          </w:tcPr>
          <w:p w14:paraId="6583F3F2" w14:textId="77777777" w:rsidR="00733C5A" w:rsidRPr="008053B9" w:rsidRDefault="00733C5A" w:rsidP="004C79E8">
            <w:pPr>
              <w:jc w:val="both"/>
              <w:rPr>
                <w:lang w:val="kk-KZ"/>
              </w:rPr>
            </w:pPr>
            <w:r w:rsidRPr="008053B9">
              <w:rPr>
                <w:lang w:val="kk-KZ"/>
              </w:rPr>
              <w:t>Lecture 3. The degree of freedom. Mechanisms and manipulators of robots. Capture the robot.</w:t>
            </w:r>
          </w:p>
        </w:tc>
        <w:tc>
          <w:tcPr>
            <w:tcW w:w="981" w:type="dxa"/>
            <w:tcBorders>
              <w:top w:val="single" w:sz="4" w:space="0" w:color="auto"/>
              <w:left w:val="single" w:sz="4" w:space="0" w:color="auto"/>
              <w:right w:val="single" w:sz="4" w:space="0" w:color="auto"/>
            </w:tcBorders>
          </w:tcPr>
          <w:p w14:paraId="123269B4" w14:textId="77777777"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right w:val="single" w:sz="4" w:space="0" w:color="auto"/>
            </w:tcBorders>
          </w:tcPr>
          <w:p w14:paraId="330DC940" w14:textId="77777777" w:rsidR="00733C5A" w:rsidRPr="008053B9" w:rsidRDefault="00733C5A" w:rsidP="0054678E">
            <w:pPr>
              <w:jc w:val="center"/>
            </w:pPr>
          </w:p>
        </w:tc>
      </w:tr>
      <w:tr w:rsidR="00733C5A" w:rsidRPr="008053B9" w14:paraId="0A6DD15A" w14:textId="77777777" w:rsidTr="00400506">
        <w:trPr>
          <w:trHeight w:val="273"/>
        </w:trPr>
        <w:tc>
          <w:tcPr>
            <w:tcW w:w="694" w:type="dxa"/>
            <w:vMerge/>
            <w:tcBorders>
              <w:left w:val="single" w:sz="4" w:space="0" w:color="auto"/>
              <w:right w:val="single" w:sz="4" w:space="0" w:color="auto"/>
            </w:tcBorders>
          </w:tcPr>
          <w:p w14:paraId="009FA8C2" w14:textId="77777777" w:rsidR="00733C5A" w:rsidRPr="008053B9" w:rsidRDefault="00733C5A" w:rsidP="0054678E">
            <w:pPr>
              <w:jc w:val="center"/>
              <w:rPr>
                <w:lang w:val="kk-KZ"/>
              </w:rPr>
            </w:pPr>
          </w:p>
        </w:tc>
        <w:tc>
          <w:tcPr>
            <w:tcW w:w="7199" w:type="dxa"/>
            <w:tcBorders>
              <w:top w:val="single" w:sz="4" w:space="0" w:color="auto"/>
              <w:left w:val="single" w:sz="4" w:space="0" w:color="auto"/>
              <w:right w:val="single" w:sz="4" w:space="0" w:color="auto"/>
            </w:tcBorders>
          </w:tcPr>
          <w:p w14:paraId="0819BD9F" w14:textId="77777777" w:rsidR="00733C5A" w:rsidRPr="008053B9" w:rsidRDefault="00733C5A" w:rsidP="0054678E">
            <w:pPr>
              <w:jc w:val="both"/>
              <w:rPr>
                <w:lang w:val="kk-KZ"/>
              </w:rPr>
            </w:pPr>
            <w:r w:rsidRPr="008053B9">
              <w:rPr>
                <w:lang w:val="kk-KZ"/>
              </w:rPr>
              <w:t>Practical lesson 3. Solving problems for lecture No. 3</w:t>
            </w:r>
          </w:p>
        </w:tc>
        <w:tc>
          <w:tcPr>
            <w:tcW w:w="981" w:type="dxa"/>
            <w:tcBorders>
              <w:top w:val="single" w:sz="4" w:space="0" w:color="auto"/>
              <w:left w:val="single" w:sz="4" w:space="0" w:color="auto"/>
              <w:right w:val="single" w:sz="4" w:space="0" w:color="auto"/>
            </w:tcBorders>
          </w:tcPr>
          <w:p w14:paraId="5E8C3781" w14:textId="77777777" w:rsidR="00733C5A" w:rsidRPr="008053B9" w:rsidRDefault="00733C5A" w:rsidP="0054678E">
            <w:pPr>
              <w:jc w:val="center"/>
            </w:pPr>
            <w:r w:rsidRPr="008053B9">
              <w:t>2</w:t>
            </w:r>
          </w:p>
        </w:tc>
        <w:tc>
          <w:tcPr>
            <w:tcW w:w="963" w:type="dxa"/>
            <w:gridSpan w:val="3"/>
            <w:tcBorders>
              <w:top w:val="single" w:sz="4" w:space="0" w:color="auto"/>
              <w:left w:val="single" w:sz="4" w:space="0" w:color="auto"/>
              <w:right w:val="single" w:sz="4" w:space="0" w:color="auto"/>
            </w:tcBorders>
          </w:tcPr>
          <w:p w14:paraId="443A44CA" w14:textId="77777777" w:rsidR="00733C5A" w:rsidRPr="008053B9" w:rsidRDefault="00733C5A" w:rsidP="0054678E">
            <w:pPr>
              <w:jc w:val="center"/>
            </w:pPr>
            <w:r>
              <w:t>ten</w:t>
            </w:r>
          </w:p>
        </w:tc>
      </w:tr>
      <w:tr w:rsidR="00733C5A" w:rsidRPr="00203C4A" w14:paraId="23E7D41D" w14:textId="77777777" w:rsidTr="00400506">
        <w:trPr>
          <w:trHeight w:val="273"/>
        </w:trPr>
        <w:tc>
          <w:tcPr>
            <w:tcW w:w="694" w:type="dxa"/>
            <w:vMerge/>
            <w:tcBorders>
              <w:left w:val="single" w:sz="4" w:space="0" w:color="auto"/>
              <w:right w:val="single" w:sz="4" w:space="0" w:color="auto"/>
            </w:tcBorders>
          </w:tcPr>
          <w:p w14:paraId="3205269D" w14:textId="77777777" w:rsidR="00733C5A" w:rsidRPr="008053B9" w:rsidRDefault="00733C5A" w:rsidP="0054678E">
            <w:pPr>
              <w:jc w:val="center"/>
              <w:rPr>
                <w:lang w:val="kk-KZ"/>
              </w:rPr>
            </w:pPr>
          </w:p>
        </w:tc>
        <w:tc>
          <w:tcPr>
            <w:tcW w:w="7199" w:type="dxa"/>
            <w:tcBorders>
              <w:top w:val="single" w:sz="4" w:space="0" w:color="auto"/>
              <w:left w:val="single" w:sz="4" w:space="0" w:color="auto"/>
              <w:right w:val="single" w:sz="4" w:space="0" w:color="auto"/>
            </w:tcBorders>
          </w:tcPr>
          <w:p w14:paraId="0AA7225D" w14:textId="77777777" w:rsidR="00733C5A" w:rsidRPr="00203C4A" w:rsidRDefault="00203C4A" w:rsidP="0054678E">
            <w:pPr>
              <w:jc w:val="both"/>
              <w:rPr>
                <w:lang w:val="en-US"/>
              </w:rPr>
            </w:pPr>
            <w:r w:rsidRPr="00203C4A">
              <w:rPr>
                <w:b/>
                <w:lang w:val="en-US"/>
              </w:rPr>
              <w:t>IWSP</w:t>
            </w:r>
            <w:r>
              <w:rPr>
                <w:lang w:val="en-US"/>
              </w:rPr>
              <w:t>.</w:t>
            </w:r>
            <w:r w:rsidR="00733C5A" w:rsidRPr="00203C4A">
              <w:rPr>
                <w:lang w:val="en-US"/>
              </w:rPr>
              <w:t xml:space="preserve"> Delivery of </w:t>
            </w:r>
            <w:r>
              <w:rPr>
                <w:lang w:val="en-US"/>
              </w:rPr>
              <w:t>IWS</w:t>
            </w:r>
            <w:r w:rsidR="00733C5A" w:rsidRPr="00203C4A">
              <w:rPr>
                <w:lang w:val="en-US"/>
              </w:rPr>
              <w:t xml:space="preserve"> 1</w:t>
            </w:r>
          </w:p>
        </w:tc>
        <w:tc>
          <w:tcPr>
            <w:tcW w:w="981" w:type="dxa"/>
            <w:tcBorders>
              <w:top w:val="single" w:sz="4" w:space="0" w:color="auto"/>
              <w:left w:val="single" w:sz="4" w:space="0" w:color="auto"/>
              <w:right w:val="single" w:sz="4" w:space="0" w:color="auto"/>
            </w:tcBorders>
          </w:tcPr>
          <w:p w14:paraId="48DE0EA5" w14:textId="77777777" w:rsidR="00733C5A" w:rsidRPr="00203C4A" w:rsidRDefault="00733C5A" w:rsidP="0054678E">
            <w:pPr>
              <w:jc w:val="center"/>
              <w:rPr>
                <w:lang w:val="en-US"/>
              </w:rPr>
            </w:pPr>
          </w:p>
        </w:tc>
        <w:tc>
          <w:tcPr>
            <w:tcW w:w="963" w:type="dxa"/>
            <w:gridSpan w:val="3"/>
            <w:tcBorders>
              <w:top w:val="single" w:sz="4" w:space="0" w:color="auto"/>
              <w:left w:val="single" w:sz="4" w:space="0" w:color="auto"/>
              <w:right w:val="single" w:sz="4" w:space="0" w:color="auto"/>
            </w:tcBorders>
          </w:tcPr>
          <w:p w14:paraId="09E4A703" w14:textId="77777777" w:rsidR="00733C5A" w:rsidRPr="00203C4A" w:rsidRDefault="00733C5A" w:rsidP="0054678E">
            <w:pPr>
              <w:jc w:val="center"/>
              <w:rPr>
                <w:lang w:val="en-US"/>
              </w:rPr>
            </w:pPr>
            <w:r w:rsidRPr="00203C4A">
              <w:rPr>
                <w:lang w:val="en-US"/>
              </w:rPr>
              <w:t>twenty</w:t>
            </w:r>
          </w:p>
        </w:tc>
      </w:tr>
      <w:tr w:rsidR="00733C5A" w:rsidRPr="00203C4A" w14:paraId="38026E11" w14:textId="77777777" w:rsidTr="00400506">
        <w:tc>
          <w:tcPr>
            <w:tcW w:w="694" w:type="dxa"/>
            <w:vMerge w:val="restart"/>
            <w:tcBorders>
              <w:top w:val="single" w:sz="4" w:space="0" w:color="auto"/>
              <w:left w:val="single" w:sz="4" w:space="0" w:color="auto"/>
              <w:right w:val="single" w:sz="4" w:space="0" w:color="auto"/>
            </w:tcBorders>
          </w:tcPr>
          <w:p w14:paraId="0FC134F4" w14:textId="77777777" w:rsidR="00733C5A" w:rsidRPr="008053B9" w:rsidRDefault="00733C5A" w:rsidP="0054678E">
            <w:pPr>
              <w:jc w:val="center"/>
              <w:rPr>
                <w:lang w:val="kk-KZ"/>
              </w:rPr>
            </w:pPr>
            <w:r w:rsidRPr="008053B9">
              <w:rPr>
                <w:lang w:val="kk-KZ"/>
              </w:rPr>
              <w:t>4</w:t>
            </w:r>
          </w:p>
        </w:tc>
        <w:tc>
          <w:tcPr>
            <w:tcW w:w="7199" w:type="dxa"/>
            <w:tcBorders>
              <w:top w:val="single" w:sz="4" w:space="0" w:color="auto"/>
              <w:left w:val="single" w:sz="4" w:space="0" w:color="auto"/>
              <w:bottom w:val="single" w:sz="4" w:space="0" w:color="auto"/>
              <w:right w:val="single" w:sz="4" w:space="0" w:color="auto"/>
            </w:tcBorders>
          </w:tcPr>
          <w:p w14:paraId="02193502" w14:textId="77777777" w:rsidR="00733C5A" w:rsidRPr="008053B9" w:rsidRDefault="00733C5A" w:rsidP="004C79E8">
            <w:pPr>
              <w:jc w:val="both"/>
              <w:rPr>
                <w:lang w:val="kk-KZ"/>
              </w:rPr>
            </w:pPr>
            <w:r w:rsidRPr="008053B9">
              <w:rPr>
                <w:lang w:val="kk-KZ"/>
              </w:rPr>
              <w:t>Lecture 4. Classification of robots, examples.</w:t>
            </w:r>
          </w:p>
        </w:tc>
        <w:tc>
          <w:tcPr>
            <w:tcW w:w="981" w:type="dxa"/>
            <w:tcBorders>
              <w:top w:val="single" w:sz="4" w:space="0" w:color="auto"/>
              <w:left w:val="single" w:sz="4" w:space="0" w:color="auto"/>
              <w:bottom w:val="single" w:sz="4" w:space="0" w:color="auto"/>
              <w:right w:val="single" w:sz="4" w:space="0" w:color="auto"/>
            </w:tcBorders>
          </w:tcPr>
          <w:p w14:paraId="1C134254" w14:textId="77777777"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tcPr>
          <w:p w14:paraId="29E457A0" w14:textId="77777777" w:rsidR="00733C5A" w:rsidRPr="008053B9" w:rsidRDefault="00733C5A" w:rsidP="0054678E">
            <w:pPr>
              <w:jc w:val="center"/>
              <w:rPr>
                <w:lang w:val="en-US"/>
              </w:rPr>
            </w:pPr>
          </w:p>
        </w:tc>
      </w:tr>
      <w:tr w:rsidR="00733C5A" w:rsidRPr="00203C4A" w14:paraId="3F30F0CC" w14:textId="77777777" w:rsidTr="00400506">
        <w:trPr>
          <w:trHeight w:val="242"/>
        </w:trPr>
        <w:tc>
          <w:tcPr>
            <w:tcW w:w="694" w:type="dxa"/>
            <w:vMerge/>
            <w:tcBorders>
              <w:left w:val="single" w:sz="4" w:space="0" w:color="auto"/>
              <w:bottom w:val="single" w:sz="4" w:space="0" w:color="auto"/>
              <w:right w:val="single" w:sz="4" w:space="0" w:color="auto"/>
            </w:tcBorders>
          </w:tcPr>
          <w:p w14:paraId="50454CF4" w14:textId="77777777" w:rsidR="00733C5A" w:rsidRPr="008053B9" w:rsidRDefault="00733C5A" w:rsidP="0054678E">
            <w:pPr>
              <w:jc w:val="center"/>
              <w:rPr>
                <w:lang w:val="kk-KZ"/>
              </w:rPr>
            </w:pPr>
          </w:p>
        </w:tc>
        <w:tc>
          <w:tcPr>
            <w:tcW w:w="7199" w:type="dxa"/>
            <w:tcBorders>
              <w:top w:val="single" w:sz="4" w:space="0" w:color="auto"/>
              <w:left w:val="single" w:sz="4" w:space="0" w:color="auto"/>
              <w:bottom w:val="single" w:sz="4" w:space="0" w:color="auto"/>
              <w:right w:val="single" w:sz="4" w:space="0" w:color="auto"/>
            </w:tcBorders>
          </w:tcPr>
          <w:p w14:paraId="0DA6111F" w14:textId="77777777" w:rsidR="00733C5A" w:rsidRPr="00177076" w:rsidRDefault="00733C5A" w:rsidP="0054678E">
            <w:pPr>
              <w:ind w:right="57"/>
              <w:jc w:val="both"/>
              <w:rPr>
                <w:lang w:val="en-US"/>
              </w:rPr>
            </w:pPr>
            <w:r w:rsidRPr="008053B9">
              <w:rPr>
                <w:lang w:val="kk-KZ"/>
              </w:rPr>
              <w:t>Practical lesson 4. Solving problems for lecture No. 4</w:t>
            </w:r>
          </w:p>
        </w:tc>
        <w:tc>
          <w:tcPr>
            <w:tcW w:w="981" w:type="dxa"/>
            <w:tcBorders>
              <w:top w:val="single" w:sz="4" w:space="0" w:color="auto"/>
              <w:left w:val="single" w:sz="4" w:space="0" w:color="auto"/>
              <w:bottom w:val="single" w:sz="4" w:space="0" w:color="auto"/>
              <w:right w:val="single" w:sz="4" w:space="0" w:color="auto"/>
            </w:tcBorders>
          </w:tcPr>
          <w:p w14:paraId="36EB9BFE" w14:textId="77777777" w:rsidR="00733C5A" w:rsidRPr="00203C4A" w:rsidRDefault="00733C5A" w:rsidP="0054678E">
            <w:pPr>
              <w:jc w:val="center"/>
              <w:rPr>
                <w:lang w:val="en-US"/>
              </w:rPr>
            </w:pPr>
            <w:r w:rsidRPr="00203C4A">
              <w:rPr>
                <w:lang w:val="en-US"/>
              </w:rPr>
              <w:t>2</w:t>
            </w:r>
          </w:p>
        </w:tc>
        <w:tc>
          <w:tcPr>
            <w:tcW w:w="963" w:type="dxa"/>
            <w:gridSpan w:val="3"/>
            <w:tcBorders>
              <w:top w:val="single" w:sz="4" w:space="0" w:color="auto"/>
              <w:left w:val="single" w:sz="4" w:space="0" w:color="auto"/>
              <w:bottom w:val="single" w:sz="4" w:space="0" w:color="auto"/>
              <w:right w:val="single" w:sz="4" w:space="0" w:color="auto"/>
            </w:tcBorders>
          </w:tcPr>
          <w:p w14:paraId="07CC2EED" w14:textId="77777777" w:rsidR="00733C5A" w:rsidRPr="00203C4A" w:rsidRDefault="00733C5A" w:rsidP="0054678E">
            <w:pPr>
              <w:jc w:val="center"/>
              <w:rPr>
                <w:lang w:val="en-US"/>
              </w:rPr>
            </w:pPr>
            <w:r w:rsidRPr="00203C4A">
              <w:rPr>
                <w:lang w:val="en-US"/>
              </w:rPr>
              <w:t>ten</w:t>
            </w:r>
          </w:p>
        </w:tc>
      </w:tr>
      <w:tr w:rsidR="004C79E8" w:rsidRPr="00B87DDC" w14:paraId="42371712" w14:textId="77777777" w:rsidTr="00400506">
        <w:trPr>
          <w:trHeight w:val="242"/>
        </w:trPr>
        <w:tc>
          <w:tcPr>
            <w:tcW w:w="694" w:type="dxa"/>
            <w:tcBorders>
              <w:left w:val="single" w:sz="4" w:space="0" w:color="auto"/>
              <w:right w:val="nil"/>
            </w:tcBorders>
          </w:tcPr>
          <w:p w14:paraId="53928C83" w14:textId="77777777" w:rsidR="004C79E8" w:rsidRPr="008053B9" w:rsidRDefault="004C79E8" w:rsidP="0054678E">
            <w:pPr>
              <w:jc w:val="center"/>
              <w:rPr>
                <w:lang w:val="kk-KZ"/>
              </w:rPr>
            </w:pPr>
          </w:p>
        </w:tc>
        <w:tc>
          <w:tcPr>
            <w:tcW w:w="7199" w:type="dxa"/>
            <w:tcBorders>
              <w:top w:val="single" w:sz="4" w:space="0" w:color="auto"/>
              <w:left w:val="nil"/>
              <w:right w:val="nil"/>
            </w:tcBorders>
          </w:tcPr>
          <w:p w14:paraId="38256597" w14:textId="77777777" w:rsidR="004C79E8" w:rsidRPr="008053B9" w:rsidRDefault="004C79E8" w:rsidP="0054678E">
            <w:pPr>
              <w:ind w:right="57"/>
              <w:jc w:val="both"/>
              <w:rPr>
                <w:lang w:val="kk-KZ"/>
              </w:rPr>
            </w:pPr>
            <w:r w:rsidRPr="00571766">
              <w:rPr>
                <w:b/>
                <w:lang w:val="kk-KZ"/>
              </w:rPr>
              <w:t>Module 2. Kinematics of serial robots</w:t>
            </w:r>
          </w:p>
        </w:tc>
        <w:tc>
          <w:tcPr>
            <w:tcW w:w="981" w:type="dxa"/>
            <w:tcBorders>
              <w:top w:val="single" w:sz="4" w:space="0" w:color="auto"/>
              <w:left w:val="nil"/>
              <w:right w:val="nil"/>
            </w:tcBorders>
          </w:tcPr>
          <w:p w14:paraId="0DB73032" w14:textId="77777777" w:rsidR="004C79E8" w:rsidRPr="00177076" w:rsidRDefault="004C79E8" w:rsidP="0054678E">
            <w:pPr>
              <w:jc w:val="center"/>
              <w:rPr>
                <w:lang w:val="en-US"/>
              </w:rPr>
            </w:pPr>
          </w:p>
        </w:tc>
        <w:tc>
          <w:tcPr>
            <w:tcW w:w="963" w:type="dxa"/>
            <w:gridSpan w:val="3"/>
            <w:tcBorders>
              <w:top w:val="single" w:sz="4" w:space="0" w:color="auto"/>
              <w:left w:val="nil"/>
              <w:right w:val="single" w:sz="4" w:space="0" w:color="auto"/>
            </w:tcBorders>
          </w:tcPr>
          <w:p w14:paraId="47C09594" w14:textId="77777777" w:rsidR="004C79E8" w:rsidRPr="00177076" w:rsidRDefault="004C79E8" w:rsidP="0054678E">
            <w:pPr>
              <w:jc w:val="center"/>
              <w:rPr>
                <w:lang w:val="en-US"/>
              </w:rPr>
            </w:pPr>
          </w:p>
        </w:tc>
      </w:tr>
      <w:tr w:rsidR="00733C5A" w:rsidRPr="008053B9" w14:paraId="731F3877" w14:textId="77777777" w:rsidTr="00400506">
        <w:tc>
          <w:tcPr>
            <w:tcW w:w="694" w:type="dxa"/>
            <w:vMerge w:val="restart"/>
            <w:tcBorders>
              <w:top w:val="single" w:sz="4" w:space="0" w:color="auto"/>
              <w:left w:val="single" w:sz="4" w:space="0" w:color="auto"/>
              <w:right w:val="single" w:sz="4" w:space="0" w:color="auto"/>
            </w:tcBorders>
          </w:tcPr>
          <w:p w14:paraId="567CF23E" w14:textId="77777777" w:rsidR="00733C5A" w:rsidRPr="008053B9" w:rsidRDefault="00733C5A" w:rsidP="0054678E">
            <w:pPr>
              <w:jc w:val="center"/>
              <w:rPr>
                <w:lang w:val="kk-KZ"/>
              </w:rPr>
            </w:pPr>
            <w:r w:rsidRPr="008053B9">
              <w:rPr>
                <w:lang w:val="kk-KZ"/>
              </w:rPr>
              <w:t>5</w:t>
            </w:r>
          </w:p>
        </w:tc>
        <w:tc>
          <w:tcPr>
            <w:tcW w:w="7199" w:type="dxa"/>
            <w:tcBorders>
              <w:top w:val="single" w:sz="4" w:space="0" w:color="auto"/>
              <w:left w:val="single" w:sz="4" w:space="0" w:color="auto"/>
              <w:bottom w:val="single" w:sz="4" w:space="0" w:color="auto"/>
              <w:right w:val="single" w:sz="4" w:space="0" w:color="auto"/>
            </w:tcBorders>
          </w:tcPr>
          <w:p w14:paraId="12661329" w14:textId="77777777" w:rsidR="00733C5A" w:rsidRPr="008053B9" w:rsidRDefault="00733C5A" w:rsidP="004C79E8">
            <w:pPr>
              <w:jc w:val="both"/>
              <w:rPr>
                <w:lang w:val="kk-KZ"/>
              </w:rPr>
            </w:pPr>
            <w:r w:rsidRPr="008053B9">
              <w:rPr>
                <w:lang w:val="kk-KZ"/>
              </w:rPr>
              <w:t>Lecture 5. Direct and inverse problems of kinematics ..</w:t>
            </w:r>
          </w:p>
        </w:tc>
        <w:tc>
          <w:tcPr>
            <w:tcW w:w="981" w:type="dxa"/>
            <w:tcBorders>
              <w:top w:val="single" w:sz="4" w:space="0" w:color="auto"/>
              <w:left w:val="single" w:sz="4" w:space="0" w:color="auto"/>
              <w:bottom w:val="single" w:sz="4" w:space="0" w:color="auto"/>
              <w:right w:val="single" w:sz="4" w:space="0" w:color="auto"/>
            </w:tcBorders>
          </w:tcPr>
          <w:p w14:paraId="70F9CF2D" w14:textId="77777777"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tcPr>
          <w:p w14:paraId="3A8DF5E5" w14:textId="77777777" w:rsidR="00733C5A" w:rsidRPr="008053B9" w:rsidRDefault="00733C5A" w:rsidP="0054678E">
            <w:pPr>
              <w:jc w:val="center"/>
              <w:rPr>
                <w:lang w:val="en-US"/>
              </w:rPr>
            </w:pPr>
          </w:p>
        </w:tc>
      </w:tr>
      <w:tr w:rsidR="00733C5A" w:rsidRPr="008053B9" w14:paraId="3D4CFAE1" w14:textId="77777777" w:rsidTr="00400506">
        <w:tc>
          <w:tcPr>
            <w:tcW w:w="694" w:type="dxa"/>
            <w:vMerge/>
            <w:tcBorders>
              <w:left w:val="single" w:sz="4" w:space="0" w:color="auto"/>
              <w:right w:val="single" w:sz="4" w:space="0" w:color="auto"/>
            </w:tcBorders>
            <w:vAlign w:val="center"/>
          </w:tcPr>
          <w:p w14:paraId="0FC62B1D" w14:textId="77777777"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tcPr>
          <w:p w14:paraId="4070B101" w14:textId="77777777" w:rsidR="00733C5A" w:rsidRPr="008053B9" w:rsidRDefault="00733C5A" w:rsidP="0054678E">
            <w:pPr>
              <w:jc w:val="both"/>
              <w:rPr>
                <w:lang w:val="kk-KZ"/>
              </w:rPr>
            </w:pPr>
            <w:r w:rsidRPr="008053B9">
              <w:rPr>
                <w:lang w:val="kk-KZ"/>
              </w:rPr>
              <w:t>Practical lesson 5. Solving problems for lecture No. 5</w:t>
            </w:r>
          </w:p>
        </w:tc>
        <w:tc>
          <w:tcPr>
            <w:tcW w:w="981" w:type="dxa"/>
            <w:tcBorders>
              <w:top w:val="single" w:sz="4" w:space="0" w:color="auto"/>
              <w:left w:val="single" w:sz="4" w:space="0" w:color="auto"/>
              <w:bottom w:val="single" w:sz="4" w:space="0" w:color="auto"/>
              <w:right w:val="single" w:sz="4" w:space="0" w:color="auto"/>
            </w:tcBorders>
          </w:tcPr>
          <w:p w14:paraId="3E43596B" w14:textId="77777777"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tcPr>
          <w:p w14:paraId="38CA207C" w14:textId="77777777" w:rsidR="00733C5A" w:rsidRPr="008053B9" w:rsidRDefault="00733C5A" w:rsidP="0054678E">
            <w:pPr>
              <w:jc w:val="center"/>
            </w:pPr>
            <w:r>
              <w:t>ten</w:t>
            </w:r>
          </w:p>
        </w:tc>
      </w:tr>
      <w:tr w:rsidR="00733C5A" w:rsidRPr="00203C4A" w14:paraId="7343A922" w14:textId="77777777" w:rsidTr="00400506">
        <w:tc>
          <w:tcPr>
            <w:tcW w:w="694" w:type="dxa"/>
            <w:vMerge/>
            <w:tcBorders>
              <w:left w:val="single" w:sz="4" w:space="0" w:color="auto"/>
              <w:right w:val="single" w:sz="4" w:space="0" w:color="auto"/>
            </w:tcBorders>
            <w:vAlign w:val="center"/>
          </w:tcPr>
          <w:p w14:paraId="4D416EAB" w14:textId="77777777"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tcPr>
          <w:p w14:paraId="623F634C" w14:textId="77777777" w:rsidR="00733C5A" w:rsidRPr="008053B9" w:rsidRDefault="00203C4A" w:rsidP="0054678E">
            <w:pPr>
              <w:jc w:val="both"/>
              <w:rPr>
                <w:lang w:val="kk-KZ"/>
              </w:rPr>
            </w:pPr>
            <w:r w:rsidRPr="00203C4A">
              <w:rPr>
                <w:b/>
                <w:lang w:val="en-US"/>
              </w:rPr>
              <w:t>IWSP</w:t>
            </w:r>
            <w:r>
              <w:rPr>
                <w:lang w:val="en-US"/>
              </w:rPr>
              <w:t>.</w:t>
            </w:r>
            <w:r w:rsidR="00733C5A" w:rsidRPr="00203C4A">
              <w:rPr>
                <w:lang w:val="en-US"/>
              </w:rPr>
              <w:t xml:space="preserve"> Colloquium (oral).</w:t>
            </w:r>
          </w:p>
        </w:tc>
        <w:tc>
          <w:tcPr>
            <w:tcW w:w="981" w:type="dxa"/>
            <w:tcBorders>
              <w:top w:val="single" w:sz="4" w:space="0" w:color="auto"/>
              <w:left w:val="single" w:sz="4" w:space="0" w:color="auto"/>
              <w:bottom w:val="single" w:sz="4" w:space="0" w:color="auto"/>
              <w:right w:val="single" w:sz="4" w:space="0" w:color="auto"/>
            </w:tcBorders>
          </w:tcPr>
          <w:p w14:paraId="34D137E5" w14:textId="77777777" w:rsidR="00733C5A" w:rsidRPr="00203C4A" w:rsidRDefault="00733C5A" w:rsidP="0054678E">
            <w:pPr>
              <w:jc w:val="center"/>
              <w:rPr>
                <w:lang w:val="en-US"/>
              </w:rPr>
            </w:pPr>
          </w:p>
        </w:tc>
        <w:tc>
          <w:tcPr>
            <w:tcW w:w="963" w:type="dxa"/>
            <w:gridSpan w:val="3"/>
            <w:tcBorders>
              <w:top w:val="single" w:sz="4" w:space="0" w:color="auto"/>
              <w:left w:val="single" w:sz="4" w:space="0" w:color="auto"/>
              <w:bottom w:val="single" w:sz="4" w:space="0" w:color="auto"/>
              <w:right w:val="single" w:sz="4" w:space="0" w:color="auto"/>
            </w:tcBorders>
          </w:tcPr>
          <w:p w14:paraId="595A2B80" w14:textId="77777777" w:rsidR="00733C5A" w:rsidRPr="00203C4A" w:rsidRDefault="0014423E" w:rsidP="0054678E">
            <w:pPr>
              <w:jc w:val="center"/>
              <w:rPr>
                <w:lang w:val="en-US"/>
              </w:rPr>
            </w:pPr>
            <w:r>
              <w:rPr>
                <w:lang w:val="en-US"/>
              </w:rPr>
              <w:t>ten</w:t>
            </w:r>
          </w:p>
        </w:tc>
      </w:tr>
      <w:tr w:rsidR="00733C5A" w:rsidRPr="00203C4A" w14:paraId="6632AAB5" w14:textId="77777777" w:rsidTr="00400506">
        <w:tc>
          <w:tcPr>
            <w:tcW w:w="694" w:type="dxa"/>
            <w:vMerge w:val="restart"/>
            <w:tcBorders>
              <w:top w:val="single" w:sz="4" w:space="0" w:color="auto"/>
              <w:left w:val="single" w:sz="4" w:space="0" w:color="auto"/>
              <w:right w:val="single" w:sz="4" w:space="0" w:color="auto"/>
            </w:tcBorders>
          </w:tcPr>
          <w:p w14:paraId="05BC832D" w14:textId="77777777" w:rsidR="00733C5A" w:rsidRPr="008053B9" w:rsidRDefault="00733C5A" w:rsidP="0054678E">
            <w:pPr>
              <w:jc w:val="center"/>
              <w:rPr>
                <w:lang w:val="kk-KZ"/>
              </w:rPr>
            </w:pPr>
            <w:r w:rsidRPr="008053B9">
              <w:rPr>
                <w:lang w:val="kk-KZ"/>
              </w:rPr>
              <w:t>6</w:t>
            </w:r>
          </w:p>
        </w:tc>
        <w:tc>
          <w:tcPr>
            <w:tcW w:w="7199" w:type="dxa"/>
            <w:tcBorders>
              <w:top w:val="single" w:sz="4" w:space="0" w:color="auto"/>
              <w:left w:val="single" w:sz="4" w:space="0" w:color="auto"/>
              <w:bottom w:val="single" w:sz="4" w:space="0" w:color="auto"/>
              <w:right w:val="single" w:sz="4" w:space="0" w:color="auto"/>
            </w:tcBorders>
          </w:tcPr>
          <w:p w14:paraId="2C0118B6" w14:textId="77777777" w:rsidR="00733C5A" w:rsidRPr="008053B9" w:rsidRDefault="00733C5A" w:rsidP="004C79E8">
            <w:pPr>
              <w:jc w:val="both"/>
              <w:rPr>
                <w:lang w:val="kk-KZ"/>
              </w:rPr>
            </w:pPr>
            <w:r w:rsidRPr="008053B9">
              <w:rPr>
                <w:lang w:val="kk-KZ"/>
              </w:rPr>
              <w:t>Lecture 6. Direction cosines, Euler angles. Homogeneous coordinates and transformation matrices.</w:t>
            </w:r>
          </w:p>
        </w:tc>
        <w:tc>
          <w:tcPr>
            <w:tcW w:w="981" w:type="dxa"/>
            <w:tcBorders>
              <w:top w:val="single" w:sz="4" w:space="0" w:color="auto"/>
              <w:left w:val="single" w:sz="4" w:space="0" w:color="auto"/>
              <w:bottom w:val="single" w:sz="4" w:space="0" w:color="auto"/>
              <w:right w:val="single" w:sz="4" w:space="0" w:color="auto"/>
            </w:tcBorders>
          </w:tcPr>
          <w:p w14:paraId="411DBCE8" w14:textId="77777777"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tcPr>
          <w:p w14:paraId="2CE4F25D" w14:textId="77777777" w:rsidR="00733C5A" w:rsidRPr="00203C4A" w:rsidRDefault="00733C5A" w:rsidP="0054678E">
            <w:pPr>
              <w:jc w:val="center"/>
              <w:rPr>
                <w:lang w:val="en-US"/>
              </w:rPr>
            </w:pPr>
          </w:p>
        </w:tc>
      </w:tr>
      <w:tr w:rsidR="00733C5A" w:rsidRPr="008053B9" w14:paraId="456CA643" w14:textId="77777777" w:rsidTr="00400506">
        <w:tc>
          <w:tcPr>
            <w:tcW w:w="694" w:type="dxa"/>
            <w:vMerge/>
            <w:tcBorders>
              <w:left w:val="single" w:sz="4" w:space="0" w:color="auto"/>
              <w:right w:val="single" w:sz="4" w:space="0" w:color="auto"/>
            </w:tcBorders>
          </w:tcPr>
          <w:p w14:paraId="40CBC230" w14:textId="77777777" w:rsidR="00733C5A" w:rsidRPr="008053B9" w:rsidRDefault="00733C5A" w:rsidP="0054678E">
            <w:pPr>
              <w:jc w:val="center"/>
              <w:rPr>
                <w:lang w:val="kk-KZ"/>
              </w:rPr>
            </w:pPr>
          </w:p>
        </w:tc>
        <w:tc>
          <w:tcPr>
            <w:tcW w:w="7199" w:type="dxa"/>
            <w:tcBorders>
              <w:top w:val="single" w:sz="4" w:space="0" w:color="auto"/>
              <w:left w:val="single" w:sz="4" w:space="0" w:color="auto"/>
              <w:bottom w:val="single" w:sz="4" w:space="0" w:color="auto"/>
              <w:right w:val="single" w:sz="4" w:space="0" w:color="auto"/>
            </w:tcBorders>
          </w:tcPr>
          <w:p w14:paraId="63E57C82" w14:textId="77777777" w:rsidR="00733C5A" w:rsidRPr="008053B9" w:rsidRDefault="00733C5A" w:rsidP="0054678E">
            <w:pPr>
              <w:jc w:val="both"/>
              <w:rPr>
                <w:lang w:val="kk-KZ"/>
              </w:rPr>
            </w:pPr>
            <w:r w:rsidRPr="008053B9">
              <w:rPr>
                <w:lang w:val="kk-KZ"/>
              </w:rPr>
              <w:t>Practical lesson 6. Solving problems for lecture No. 6</w:t>
            </w:r>
          </w:p>
        </w:tc>
        <w:tc>
          <w:tcPr>
            <w:tcW w:w="981" w:type="dxa"/>
            <w:tcBorders>
              <w:top w:val="single" w:sz="4" w:space="0" w:color="auto"/>
              <w:left w:val="single" w:sz="4" w:space="0" w:color="auto"/>
              <w:bottom w:val="single" w:sz="4" w:space="0" w:color="auto"/>
              <w:right w:val="single" w:sz="4" w:space="0" w:color="auto"/>
            </w:tcBorders>
          </w:tcPr>
          <w:p w14:paraId="75E67598" w14:textId="77777777"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tcPr>
          <w:p w14:paraId="253A376A" w14:textId="77777777" w:rsidR="00733C5A" w:rsidRPr="008053B9" w:rsidRDefault="00733C5A" w:rsidP="0054678E">
            <w:pPr>
              <w:jc w:val="center"/>
            </w:pPr>
            <w:r>
              <w:t>ten</w:t>
            </w:r>
          </w:p>
        </w:tc>
      </w:tr>
      <w:tr w:rsidR="00733C5A" w:rsidRPr="008053B9" w14:paraId="245AC192" w14:textId="77777777" w:rsidTr="00400506">
        <w:tc>
          <w:tcPr>
            <w:tcW w:w="694" w:type="dxa"/>
            <w:vMerge w:val="restart"/>
            <w:tcBorders>
              <w:top w:val="single" w:sz="4" w:space="0" w:color="auto"/>
              <w:left w:val="single" w:sz="4" w:space="0" w:color="auto"/>
              <w:right w:val="single" w:sz="4" w:space="0" w:color="auto"/>
            </w:tcBorders>
          </w:tcPr>
          <w:p w14:paraId="7433407D" w14:textId="77777777" w:rsidR="00733C5A" w:rsidRPr="008053B9" w:rsidRDefault="00733C5A" w:rsidP="0054678E">
            <w:pPr>
              <w:jc w:val="center"/>
              <w:rPr>
                <w:lang w:val="kk-KZ"/>
              </w:rPr>
            </w:pPr>
            <w:r w:rsidRPr="008053B9">
              <w:rPr>
                <w:lang w:val="kk-KZ"/>
              </w:rPr>
              <w:t>7</w:t>
            </w:r>
          </w:p>
        </w:tc>
        <w:tc>
          <w:tcPr>
            <w:tcW w:w="7199" w:type="dxa"/>
            <w:tcBorders>
              <w:top w:val="single" w:sz="4" w:space="0" w:color="auto"/>
              <w:left w:val="single" w:sz="4" w:space="0" w:color="auto"/>
              <w:bottom w:val="single" w:sz="4" w:space="0" w:color="auto"/>
              <w:right w:val="single" w:sz="4" w:space="0" w:color="auto"/>
            </w:tcBorders>
          </w:tcPr>
          <w:p w14:paraId="6D3DE7AE" w14:textId="77777777" w:rsidR="00733C5A" w:rsidRPr="008053B9" w:rsidRDefault="00733C5A" w:rsidP="004C79E8">
            <w:pPr>
              <w:jc w:val="both"/>
              <w:rPr>
                <w:lang w:val="kk-KZ"/>
              </w:rPr>
            </w:pPr>
            <w:r w:rsidRPr="008053B9">
              <w:rPr>
                <w:lang w:val="kk-KZ"/>
              </w:rPr>
              <w:t>Lecture 7. Matrices of the Denavit-Hartenberg transformation.</w:t>
            </w:r>
          </w:p>
        </w:tc>
        <w:tc>
          <w:tcPr>
            <w:tcW w:w="981" w:type="dxa"/>
            <w:tcBorders>
              <w:top w:val="single" w:sz="4" w:space="0" w:color="auto"/>
              <w:left w:val="single" w:sz="4" w:space="0" w:color="auto"/>
              <w:bottom w:val="single" w:sz="4" w:space="0" w:color="auto"/>
              <w:right w:val="single" w:sz="4" w:space="0" w:color="auto"/>
            </w:tcBorders>
          </w:tcPr>
          <w:p w14:paraId="7AEDEA2E" w14:textId="77777777"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tcPr>
          <w:p w14:paraId="143DDD2D" w14:textId="77777777" w:rsidR="00733C5A" w:rsidRPr="008053B9" w:rsidRDefault="00733C5A" w:rsidP="0054678E">
            <w:pPr>
              <w:jc w:val="center"/>
              <w:rPr>
                <w:caps/>
                <w:lang w:val="en-US"/>
              </w:rPr>
            </w:pPr>
          </w:p>
        </w:tc>
      </w:tr>
      <w:tr w:rsidR="00733C5A" w:rsidRPr="008053B9" w14:paraId="28EB6400" w14:textId="77777777" w:rsidTr="00400506">
        <w:tc>
          <w:tcPr>
            <w:tcW w:w="694" w:type="dxa"/>
            <w:vMerge/>
            <w:tcBorders>
              <w:left w:val="single" w:sz="4" w:space="0" w:color="auto"/>
              <w:right w:val="single" w:sz="4" w:space="0" w:color="auto"/>
            </w:tcBorders>
            <w:vAlign w:val="center"/>
          </w:tcPr>
          <w:p w14:paraId="48C0B6AF" w14:textId="77777777"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tcPr>
          <w:p w14:paraId="242D3DB4" w14:textId="77777777" w:rsidR="00733C5A" w:rsidRPr="008053B9" w:rsidRDefault="00733C5A" w:rsidP="0054678E">
            <w:pPr>
              <w:jc w:val="both"/>
              <w:rPr>
                <w:lang w:val="kk-KZ"/>
              </w:rPr>
            </w:pPr>
            <w:r w:rsidRPr="008053B9">
              <w:rPr>
                <w:lang w:val="kk-KZ"/>
              </w:rPr>
              <w:t>Practical lesson 7. Solving problems for lecture No. 7</w:t>
            </w:r>
          </w:p>
        </w:tc>
        <w:tc>
          <w:tcPr>
            <w:tcW w:w="981" w:type="dxa"/>
            <w:tcBorders>
              <w:top w:val="single" w:sz="4" w:space="0" w:color="auto"/>
              <w:left w:val="single" w:sz="4" w:space="0" w:color="auto"/>
              <w:bottom w:val="single" w:sz="4" w:space="0" w:color="auto"/>
              <w:right w:val="single" w:sz="4" w:space="0" w:color="auto"/>
            </w:tcBorders>
          </w:tcPr>
          <w:p w14:paraId="76A4EBF8" w14:textId="77777777"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tcPr>
          <w:p w14:paraId="2FFD712C" w14:textId="77777777" w:rsidR="00733C5A" w:rsidRPr="008053B9" w:rsidRDefault="00733C5A" w:rsidP="0054678E">
            <w:pPr>
              <w:jc w:val="center"/>
              <w:rPr>
                <w:caps/>
              </w:rPr>
            </w:pPr>
            <w:r>
              <w:t>ten</w:t>
            </w:r>
          </w:p>
        </w:tc>
      </w:tr>
      <w:tr w:rsidR="00972332" w:rsidRPr="008053B9" w14:paraId="6D0C6521" w14:textId="77777777" w:rsidTr="00400506">
        <w:trPr>
          <w:gridAfter w:val="1"/>
          <w:wAfter w:w="10" w:type="dxa"/>
        </w:trPr>
        <w:tc>
          <w:tcPr>
            <w:tcW w:w="8931" w:type="dxa"/>
            <w:gridSpan w:val="4"/>
            <w:tcBorders>
              <w:left w:val="single" w:sz="4" w:space="0" w:color="auto"/>
              <w:right w:val="single" w:sz="4" w:space="0" w:color="auto"/>
            </w:tcBorders>
            <w:vAlign w:val="center"/>
          </w:tcPr>
          <w:p w14:paraId="6968249F" w14:textId="77777777" w:rsidR="00972332" w:rsidRPr="00972332" w:rsidRDefault="00972332" w:rsidP="00972332">
            <w:pPr>
              <w:rPr>
                <w:b/>
                <w:lang w:val="en-US"/>
              </w:rPr>
            </w:pPr>
            <w:r w:rsidRPr="00972332">
              <w:rPr>
                <w:b/>
                <w:lang w:val="en-US"/>
              </w:rPr>
              <w:t>Level control 1</w:t>
            </w:r>
          </w:p>
        </w:tc>
        <w:tc>
          <w:tcPr>
            <w:tcW w:w="896" w:type="dxa"/>
            <w:tcBorders>
              <w:left w:val="single" w:sz="4" w:space="0" w:color="auto"/>
              <w:right w:val="single" w:sz="4" w:space="0" w:color="auto"/>
            </w:tcBorders>
            <w:vAlign w:val="center"/>
          </w:tcPr>
          <w:p w14:paraId="5B51D2AF" w14:textId="77777777" w:rsidR="00972332" w:rsidRPr="00972332" w:rsidRDefault="00972332" w:rsidP="00972332">
            <w:pPr>
              <w:jc w:val="center"/>
              <w:rPr>
                <w:b/>
                <w:lang w:val="en-US"/>
              </w:rPr>
            </w:pPr>
            <w:r>
              <w:rPr>
                <w:b/>
                <w:lang w:val="en-US"/>
              </w:rPr>
              <w:t>100</w:t>
            </w:r>
          </w:p>
        </w:tc>
      </w:tr>
      <w:tr w:rsidR="00733C5A" w:rsidRPr="008053B9" w14:paraId="72E583B3" w14:textId="77777777" w:rsidTr="00400506">
        <w:tc>
          <w:tcPr>
            <w:tcW w:w="694" w:type="dxa"/>
            <w:vMerge w:val="restart"/>
            <w:tcBorders>
              <w:left w:val="single" w:sz="4" w:space="0" w:color="auto"/>
              <w:right w:val="single" w:sz="4" w:space="0" w:color="auto"/>
            </w:tcBorders>
          </w:tcPr>
          <w:p w14:paraId="0F908FDD" w14:textId="77777777" w:rsidR="00733C5A" w:rsidRPr="00203C4A" w:rsidRDefault="00203C4A" w:rsidP="0054678E">
            <w:pPr>
              <w:jc w:val="center"/>
              <w:rPr>
                <w:lang w:val="en-US"/>
              </w:rPr>
            </w:pPr>
            <w:r>
              <w:rPr>
                <w:lang w:val="en-US"/>
              </w:rPr>
              <w:t>8</w:t>
            </w:r>
          </w:p>
        </w:tc>
        <w:tc>
          <w:tcPr>
            <w:tcW w:w="7199" w:type="dxa"/>
            <w:tcBorders>
              <w:top w:val="single" w:sz="4" w:space="0" w:color="auto"/>
              <w:left w:val="single" w:sz="4" w:space="0" w:color="auto"/>
              <w:bottom w:val="single" w:sz="4" w:space="0" w:color="auto"/>
              <w:right w:val="single" w:sz="4" w:space="0" w:color="auto"/>
            </w:tcBorders>
          </w:tcPr>
          <w:p w14:paraId="37EBC1EA" w14:textId="77777777" w:rsidR="00733C5A" w:rsidRPr="00177076" w:rsidRDefault="00733C5A" w:rsidP="004C79E8">
            <w:pPr>
              <w:jc w:val="both"/>
              <w:rPr>
                <w:lang w:val="en-US"/>
              </w:rPr>
            </w:pPr>
            <w:r w:rsidRPr="008053B9">
              <w:rPr>
                <w:lang w:val="kk-KZ"/>
              </w:rPr>
              <w:t>Lecture 8. Denavit-Hartenberg matrices of a plane manipulator with three degrees of freedom and a SCARA robot.</w:t>
            </w:r>
          </w:p>
        </w:tc>
        <w:tc>
          <w:tcPr>
            <w:tcW w:w="981" w:type="dxa"/>
            <w:tcBorders>
              <w:top w:val="single" w:sz="4" w:space="0" w:color="auto"/>
              <w:left w:val="single" w:sz="4" w:space="0" w:color="auto"/>
              <w:bottom w:val="single" w:sz="4" w:space="0" w:color="auto"/>
              <w:right w:val="single" w:sz="4" w:space="0" w:color="auto"/>
            </w:tcBorders>
          </w:tcPr>
          <w:p w14:paraId="6A7B036C" w14:textId="77777777"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tcPr>
          <w:p w14:paraId="0C3F4923" w14:textId="77777777" w:rsidR="00733C5A" w:rsidRPr="008053B9" w:rsidRDefault="00733C5A" w:rsidP="0054678E">
            <w:pPr>
              <w:jc w:val="center"/>
              <w:rPr>
                <w:lang w:val="en-US"/>
              </w:rPr>
            </w:pPr>
          </w:p>
        </w:tc>
      </w:tr>
      <w:tr w:rsidR="00733C5A" w:rsidRPr="008053B9" w14:paraId="71A33EF2" w14:textId="77777777" w:rsidTr="00400506">
        <w:tc>
          <w:tcPr>
            <w:tcW w:w="694" w:type="dxa"/>
            <w:vMerge/>
            <w:tcBorders>
              <w:left w:val="single" w:sz="4" w:space="0" w:color="auto"/>
              <w:right w:val="single" w:sz="4" w:space="0" w:color="auto"/>
            </w:tcBorders>
            <w:vAlign w:val="center"/>
          </w:tcPr>
          <w:p w14:paraId="69FA6EDF" w14:textId="77777777"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tcPr>
          <w:p w14:paraId="477C6329" w14:textId="77777777" w:rsidR="00733C5A" w:rsidRPr="008053B9" w:rsidRDefault="00733C5A" w:rsidP="0054678E">
            <w:pPr>
              <w:jc w:val="both"/>
              <w:rPr>
                <w:lang w:val="kk-KZ"/>
              </w:rPr>
            </w:pPr>
            <w:r w:rsidRPr="008053B9">
              <w:rPr>
                <w:lang w:val="kk-KZ"/>
              </w:rPr>
              <w:t>Practical lesson 8. Solving problems for lecture No. 8</w:t>
            </w:r>
          </w:p>
        </w:tc>
        <w:tc>
          <w:tcPr>
            <w:tcW w:w="981" w:type="dxa"/>
            <w:tcBorders>
              <w:top w:val="single" w:sz="4" w:space="0" w:color="auto"/>
              <w:left w:val="single" w:sz="4" w:space="0" w:color="auto"/>
              <w:bottom w:val="single" w:sz="4" w:space="0" w:color="auto"/>
              <w:right w:val="single" w:sz="4" w:space="0" w:color="auto"/>
            </w:tcBorders>
          </w:tcPr>
          <w:p w14:paraId="09F5094B" w14:textId="77777777"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tcPr>
          <w:p w14:paraId="18723D38" w14:textId="77777777" w:rsidR="00733C5A" w:rsidRPr="008053B9" w:rsidRDefault="00733C5A" w:rsidP="0054678E">
            <w:pPr>
              <w:jc w:val="center"/>
              <w:rPr>
                <w:lang w:val="kk-KZ"/>
              </w:rPr>
            </w:pPr>
            <w:r>
              <w:t>ten</w:t>
            </w:r>
          </w:p>
        </w:tc>
      </w:tr>
      <w:tr w:rsidR="00733C5A" w:rsidRPr="008053B9" w14:paraId="4724F6F6" w14:textId="77777777" w:rsidTr="00400506">
        <w:tc>
          <w:tcPr>
            <w:tcW w:w="694" w:type="dxa"/>
            <w:vMerge/>
            <w:tcBorders>
              <w:left w:val="single" w:sz="4" w:space="0" w:color="auto"/>
              <w:right w:val="single" w:sz="4" w:space="0" w:color="auto"/>
            </w:tcBorders>
            <w:vAlign w:val="center"/>
          </w:tcPr>
          <w:p w14:paraId="1EB2AD32" w14:textId="77777777"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tcPr>
          <w:p w14:paraId="47AB2491" w14:textId="77777777" w:rsidR="00733C5A" w:rsidRPr="008053B9" w:rsidRDefault="00203C4A" w:rsidP="0054678E">
            <w:pPr>
              <w:jc w:val="both"/>
              <w:rPr>
                <w:lang w:val="kk-KZ"/>
              </w:rPr>
            </w:pPr>
            <w:r>
              <w:rPr>
                <w:b/>
              </w:rPr>
              <w:t>IWSP</w:t>
            </w:r>
            <w:r w:rsidR="00733C5A" w:rsidRPr="008053B9">
              <w:rPr>
                <w:b/>
              </w:rPr>
              <w:t>.</w:t>
            </w:r>
            <w:r w:rsidR="00733C5A" w:rsidRPr="008053B9">
              <w:t xml:space="preserve">Delivery of </w:t>
            </w:r>
            <w:r>
              <w:t>IWS</w:t>
            </w:r>
            <w:r w:rsidR="00733C5A" w:rsidRPr="008053B9">
              <w:t xml:space="preserve"> 2</w:t>
            </w:r>
          </w:p>
        </w:tc>
        <w:tc>
          <w:tcPr>
            <w:tcW w:w="981" w:type="dxa"/>
            <w:tcBorders>
              <w:top w:val="single" w:sz="4" w:space="0" w:color="auto"/>
              <w:left w:val="single" w:sz="4" w:space="0" w:color="auto"/>
              <w:bottom w:val="single" w:sz="4" w:space="0" w:color="auto"/>
              <w:right w:val="single" w:sz="4" w:space="0" w:color="auto"/>
            </w:tcBorders>
          </w:tcPr>
          <w:p w14:paraId="0BA69A82" w14:textId="77777777" w:rsidR="00733C5A" w:rsidRPr="008053B9" w:rsidRDefault="00733C5A" w:rsidP="0054678E">
            <w:pPr>
              <w:jc w:val="center"/>
            </w:pPr>
          </w:p>
        </w:tc>
        <w:tc>
          <w:tcPr>
            <w:tcW w:w="963" w:type="dxa"/>
            <w:gridSpan w:val="3"/>
            <w:tcBorders>
              <w:top w:val="single" w:sz="4" w:space="0" w:color="auto"/>
              <w:left w:val="single" w:sz="4" w:space="0" w:color="auto"/>
              <w:bottom w:val="single" w:sz="4" w:space="0" w:color="auto"/>
              <w:right w:val="single" w:sz="4" w:space="0" w:color="auto"/>
            </w:tcBorders>
          </w:tcPr>
          <w:p w14:paraId="118219D0" w14:textId="77777777" w:rsidR="00733C5A" w:rsidRPr="00400506" w:rsidRDefault="000104D1" w:rsidP="000104D1">
            <w:pPr>
              <w:jc w:val="center"/>
              <w:rPr>
                <w:lang w:val="en-US"/>
              </w:rPr>
            </w:pPr>
            <w:r>
              <w:rPr>
                <w:lang w:val="en-US"/>
              </w:rPr>
              <w:t>ten</w:t>
            </w:r>
          </w:p>
        </w:tc>
      </w:tr>
      <w:tr w:rsidR="00733C5A" w:rsidRPr="008053B9" w14:paraId="4E296B9D" w14:textId="77777777" w:rsidTr="00400506">
        <w:tc>
          <w:tcPr>
            <w:tcW w:w="694" w:type="dxa"/>
            <w:vMerge w:val="restart"/>
            <w:tcBorders>
              <w:left w:val="single" w:sz="4" w:space="0" w:color="auto"/>
              <w:right w:val="single" w:sz="4" w:space="0" w:color="auto"/>
            </w:tcBorders>
          </w:tcPr>
          <w:p w14:paraId="70231042" w14:textId="77777777" w:rsidR="00733C5A" w:rsidRPr="00203C4A" w:rsidRDefault="00203C4A" w:rsidP="0054678E">
            <w:pPr>
              <w:jc w:val="center"/>
              <w:rPr>
                <w:lang w:val="en-US"/>
              </w:rPr>
            </w:pPr>
            <w:r>
              <w:rPr>
                <w:lang w:val="en-US"/>
              </w:rPr>
              <w:t>9</w:t>
            </w:r>
          </w:p>
        </w:tc>
        <w:tc>
          <w:tcPr>
            <w:tcW w:w="7199" w:type="dxa"/>
            <w:tcBorders>
              <w:top w:val="single" w:sz="4" w:space="0" w:color="auto"/>
              <w:left w:val="single" w:sz="4" w:space="0" w:color="auto"/>
              <w:bottom w:val="single" w:sz="4" w:space="0" w:color="auto"/>
              <w:right w:val="single" w:sz="4" w:space="0" w:color="auto"/>
            </w:tcBorders>
          </w:tcPr>
          <w:p w14:paraId="0C33AC77" w14:textId="77777777" w:rsidR="00733C5A" w:rsidRPr="00177076" w:rsidRDefault="00733C5A" w:rsidP="003F449C">
            <w:pPr>
              <w:jc w:val="both"/>
              <w:rPr>
                <w:b/>
                <w:i/>
                <w:lang w:val="en-US"/>
              </w:rPr>
            </w:pPr>
            <w:r w:rsidRPr="008053B9">
              <w:rPr>
                <w:lang w:val="kk-KZ"/>
              </w:rPr>
              <w:t xml:space="preserve">Lecture 9. Direct and inverse problems of kinematics of a plane manipulator with three degrees of freedom and SCARA of a robot. </w:t>
            </w:r>
          </w:p>
        </w:tc>
        <w:tc>
          <w:tcPr>
            <w:tcW w:w="981" w:type="dxa"/>
            <w:tcBorders>
              <w:top w:val="single" w:sz="4" w:space="0" w:color="auto"/>
              <w:left w:val="single" w:sz="4" w:space="0" w:color="auto"/>
              <w:bottom w:val="single" w:sz="4" w:space="0" w:color="auto"/>
              <w:right w:val="single" w:sz="4" w:space="0" w:color="auto"/>
            </w:tcBorders>
          </w:tcPr>
          <w:p w14:paraId="356C07B4" w14:textId="77777777"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tcPr>
          <w:p w14:paraId="0C706042" w14:textId="77777777" w:rsidR="00733C5A" w:rsidRPr="008053B9" w:rsidRDefault="00733C5A" w:rsidP="0054678E">
            <w:pPr>
              <w:jc w:val="center"/>
              <w:rPr>
                <w:lang w:val="kk-KZ"/>
              </w:rPr>
            </w:pPr>
          </w:p>
        </w:tc>
      </w:tr>
      <w:tr w:rsidR="00733C5A" w:rsidRPr="008053B9" w14:paraId="2333702E" w14:textId="77777777" w:rsidTr="00400506">
        <w:tc>
          <w:tcPr>
            <w:tcW w:w="694" w:type="dxa"/>
            <w:vMerge/>
            <w:tcBorders>
              <w:left w:val="single" w:sz="4" w:space="0" w:color="auto"/>
              <w:bottom w:val="single" w:sz="4" w:space="0" w:color="auto"/>
              <w:right w:val="single" w:sz="4" w:space="0" w:color="auto"/>
            </w:tcBorders>
          </w:tcPr>
          <w:p w14:paraId="2612433F" w14:textId="77777777" w:rsidR="00733C5A" w:rsidRPr="008053B9" w:rsidRDefault="00733C5A" w:rsidP="0054678E">
            <w:pPr>
              <w:jc w:val="center"/>
              <w:rPr>
                <w:lang w:val="kk-KZ"/>
              </w:rPr>
            </w:pPr>
          </w:p>
        </w:tc>
        <w:tc>
          <w:tcPr>
            <w:tcW w:w="7199" w:type="dxa"/>
            <w:tcBorders>
              <w:top w:val="single" w:sz="4" w:space="0" w:color="auto"/>
              <w:left w:val="single" w:sz="4" w:space="0" w:color="auto"/>
              <w:bottom w:val="single" w:sz="4" w:space="0" w:color="auto"/>
              <w:right w:val="single" w:sz="4" w:space="0" w:color="auto"/>
            </w:tcBorders>
          </w:tcPr>
          <w:p w14:paraId="25AAA03B" w14:textId="77777777" w:rsidR="00733C5A" w:rsidRPr="008053B9" w:rsidRDefault="00733C5A" w:rsidP="0054678E">
            <w:pPr>
              <w:jc w:val="both"/>
              <w:rPr>
                <w:lang w:val="kk-KZ"/>
              </w:rPr>
            </w:pPr>
            <w:r w:rsidRPr="008053B9">
              <w:rPr>
                <w:lang w:val="kk-KZ"/>
              </w:rPr>
              <w:t>Practical lesson 9. Solving problems for lecture No. 9</w:t>
            </w:r>
          </w:p>
        </w:tc>
        <w:tc>
          <w:tcPr>
            <w:tcW w:w="981" w:type="dxa"/>
            <w:tcBorders>
              <w:top w:val="single" w:sz="4" w:space="0" w:color="auto"/>
              <w:left w:val="single" w:sz="4" w:space="0" w:color="auto"/>
              <w:bottom w:val="single" w:sz="4" w:space="0" w:color="auto"/>
              <w:right w:val="single" w:sz="4" w:space="0" w:color="auto"/>
            </w:tcBorders>
          </w:tcPr>
          <w:p w14:paraId="1DD1B0D5" w14:textId="77777777"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tcPr>
          <w:p w14:paraId="1079941A" w14:textId="77777777" w:rsidR="00733C5A" w:rsidRPr="008053B9" w:rsidRDefault="00733C5A" w:rsidP="0054678E">
            <w:pPr>
              <w:jc w:val="center"/>
              <w:rPr>
                <w:lang w:val="kk-KZ"/>
              </w:rPr>
            </w:pPr>
            <w:r>
              <w:t>ten</w:t>
            </w:r>
          </w:p>
        </w:tc>
      </w:tr>
      <w:tr w:rsidR="00733C5A" w:rsidRPr="008053B9" w14:paraId="6F377671" w14:textId="77777777" w:rsidTr="00400506">
        <w:tc>
          <w:tcPr>
            <w:tcW w:w="694" w:type="dxa"/>
            <w:vMerge w:val="restart"/>
            <w:tcBorders>
              <w:left w:val="single" w:sz="4" w:space="0" w:color="auto"/>
              <w:right w:val="single" w:sz="4" w:space="0" w:color="auto"/>
            </w:tcBorders>
          </w:tcPr>
          <w:p w14:paraId="07635A2C" w14:textId="77777777" w:rsidR="00733C5A" w:rsidRPr="00203C4A" w:rsidRDefault="00203C4A" w:rsidP="0054678E">
            <w:pPr>
              <w:jc w:val="center"/>
              <w:rPr>
                <w:lang w:val="en-US"/>
              </w:rPr>
            </w:pPr>
            <w:r>
              <w:rPr>
                <w:lang w:val="en-US"/>
              </w:rPr>
              <w:t>10</w:t>
            </w:r>
          </w:p>
        </w:tc>
        <w:tc>
          <w:tcPr>
            <w:tcW w:w="7199" w:type="dxa"/>
            <w:tcBorders>
              <w:top w:val="single" w:sz="4" w:space="0" w:color="auto"/>
              <w:left w:val="single" w:sz="4" w:space="0" w:color="auto"/>
              <w:bottom w:val="single" w:sz="4" w:space="0" w:color="auto"/>
              <w:right w:val="single" w:sz="4" w:space="0" w:color="auto"/>
            </w:tcBorders>
          </w:tcPr>
          <w:p w14:paraId="09870C13" w14:textId="77777777" w:rsidR="00733C5A" w:rsidRPr="00177076" w:rsidRDefault="00733C5A" w:rsidP="003F449C">
            <w:pPr>
              <w:jc w:val="both"/>
              <w:rPr>
                <w:lang w:val="en-US"/>
              </w:rPr>
            </w:pPr>
            <w:r w:rsidRPr="008053B9">
              <w:rPr>
                <w:lang w:val="kk-KZ"/>
              </w:rPr>
              <w:t>Lecture 10. Direct and inverse problems of kinematics Fanuc robot.</w:t>
            </w:r>
          </w:p>
        </w:tc>
        <w:tc>
          <w:tcPr>
            <w:tcW w:w="981" w:type="dxa"/>
            <w:tcBorders>
              <w:top w:val="single" w:sz="4" w:space="0" w:color="auto"/>
              <w:left w:val="single" w:sz="4" w:space="0" w:color="auto"/>
              <w:bottom w:val="single" w:sz="4" w:space="0" w:color="auto"/>
              <w:right w:val="single" w:sz="4" w:space="0" w:color="auto"/>
            </w:tcBorders>
          </w:tcPr>
          <w:p w14:paraId="1CE6F053" w14:textId="77777777"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tcPr>
          <w:p w14:paraId="629E5533" w14:textId="77777777" w:rsidR="00733C5A" w:rsidRPr="008053B9" w:rsidRDefault="00733C5A" w:rsidP="0054678E">
            <w:pPr>
              <w:jc w:val="center"/>
              <w:rPr>
                <w:lang w:val="en-US"/>
              </w:rPr>
            </w:pPr>
          </w:p>
        </w:tc>
      </w:tr>
      <w:tr w:rsidR="00733C5A" w:rsidRPr="008053B9" w14:paraId="4F2D669E" w14:textId="77777777" w:rsidTr="00400506">
        <w:tc>
          <w:tcPr>
            <w:tcW w:w="694" w:type="dxa"/>
            <w:vMerge/>
            <w:tcBorders>
              <w:left w:val="single" w:sz="4" w:space="0" w:color="auto"/>
              <w:right w:val="single" w:sz="4" w:space="0" w:color="auto"/>
            </w:tcBorders>
            <w:vAlign w:val="center"/>
          </w:tcPr>
          <w:p w14:paraId="3DC7C2FD" w14:textId="77777777"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tcPr>
          <w:p w14:paraId="33903A27" w14:textId="77777777" w:rsidR="00733C5A" w:rsidRPr="00177076" w:rsidRDefault="00733C5A" w:rsidP="0054678E">
            <w:pPr>
              <w:jc w:val="both"/>
              <w:rPr>
                <w:lang w:val="en-US"/>
              </w:rPr>
            </w:pPr>
            <w:r w:rsidRPr="008053B9">
              <w:rPr>
                <w:lang w:val="kk-KZ"/>
              </w:rPr>
              <w:t>Practical lesson 10. Solving problems for lecture No. 10</w:t>
            </w:r>
          </w:p>
        </w:tc>
        <w:tc>
          <w:tcPr>
            <w:tcW w:w="981" w:type="dxa"/>
            <w:tcBorders>
              <w:top w:val="single" w:sz="4" w:space="0" w:color="auto"/>
              <w:left w:val="single" w:sz="4" w:space="0" w:color="auto"/>
              <w:bottom w:val="single" w:sz="4" w:space="0" w:color="auto"/>
              <w:right w:val="single" w:sz="4" w:space="0" w:color="auto"/>
            </w:tcBorders>
          </w:tcPr>
          <w:p w14:paraId="3F13C6A1" w14:textId="77777777"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tcPr>
          <w:p w14:paraId="74B7EDDE" w14:textId="77777777" w:rsidR="00733C5A" w:rsidRPr="008053B9" w:rsidRDefault="00733C5A" w:rsidP="0054678E">
            <w:pPr>
              <w:jc w:val="center"/>
              <w:rPr>
                <w:lang w:val="kk-KZ"/>
              </w:rPr>
            </w:pPr>
            <w:r>
              <w:t>ten</w:t>
            </w:r>
          </w:p>
        </w:tc>
      </w:tr>
      <w:tr w:rsidR="00733C5A" w:rsidRPr="008053B9" w14:paraId="363083E1" w14:textId="77777777" w:rsidTr="00400506">
        <w:tc>
          <w:tcPr>
            <w:tcW w:w="694" w:type="dxa"/>
            <w:vMerge/>
            <w:tcBorders>
              <w:left w:val="single" w:sz="4" w:space="0" w:color="auto"/>
              <w:right w:val="single" w:sz="4" w:space="0" w:color="auto"/>
            </w:tcBorders>
            <w:vAlign w:val="center"/>
          </w:tcPr>
          <w:p w14:paraId="1BC696BD" w14:textId="77777777"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tcPr>
          <w:p w14:paraId="2C91943F" w14:textId="77777777" w:rsidR="00733C5A" w:rsidRPr="008053B9" w:rsidRDefault="00203C4A" w:rsidP="0054678E">
            <w:pPr>
              <w:jc w:val="both"/>
            </w:pPr>
            <w:r>
              <w:rPr>
                <w:b/>
              </w:rPr>
              <w:t>IWSP</w:t>
            </w:r>
            <w:r w:rsidR="00733C5A" w:rsidRPr="008053B9">
              <w:rPr>
                <w:b/>
              </w:rPr>
              <w:t xml:space="preserve">. </w:t>
            </w:r>
            <w:r w:rsidR="00733C5A" w:rsidRPr="008053B9">
              <w:rPr>
                <w:lang w:val="kk-KZ"/>
              </w:rPr>
              <w:t>Colloquium (oral).</w:t>
            </w:r>
          </w:p>
        </w:tc>
        <w:tc>
          <w:tcPr>
            <w:tcW w:w="981" w:type="dxa"/>
            <w:tcBorders>
              <w:top w:val="single" w:sz="4" w:space="0" w:color="auto"/>
              <w:left w:val="single" w:sz="4" w:space="0" w:color="auto"/>
              <w:bottom w:val="single" w:sz="4" w:space="0" w:color="auto"/>
              <w:right w:val="single" w:sz="4" w:space="0" w:color="auto"/>
            </w:tcBorders>
          </w:tcPr>
          <w:p w14:paraId="67F10894" w14:textId="77777777" w:rsidR="00733C5A" w:rsidRPr="008053B9" w:rsidRDefault="00733C5A" w:rsidP="0054678E">
            <w:pPr>
              <w:jc w:val="center"/>
            </w:pPr>
          </w:p>
        </w:tc>
        <w:tc>
          <w:tcPr>
            <w:tcW w:w="963" w:type="dxa"/>
            <w:gridSpan w:val="3"/>
            <w:tcBorders>
              <w:top w:val="single" w:sz="4" w:space="0" w:color="auto"/>
              <w:left w:val="single" w:sz="4" w:space="0" w:color="auto"/>
              <w:bottom w:val="single" w:sz="4" w:space="0" w:color="auto"/>
              <w:right w:val="single" w:sz="4" w:space="0" w:color="auto"/>
            </w:tcBorders>
          </w:tcPr>
          <w:p w14:paraId="24E311D9" w14:textId="77777777" w:rsidR="00733C5A" w:rsidRPr="000104D1" w:rsidRDefault="000104D1" w:rsidP="0054678E">
            <w:pPr>
              <w:jc w:val="center"/>
              <w:rPr>
                <w:lang w:val="en-US"/>
              </w:rPr>
            </w:pPr>
            <w:r>
              <w:rPr>
                <w:lang w:val="en-US"/>
              </w:rPr>
              <w:t>ten</w:t>
            </w:r>
          </w:p>
        </w:tc>
      </w:tr>
      <w:tr w:rsidR="003F449C" w:rsidRPr="008053B9" w14:paraId="4E85AEBB" w14:textId="77777777" w:rsidTr="00400506">
        <w:tc>
          <w:tcPr>
            <w:tcW w:w="694" w:type="dxa"/>
            <w:tcBorders>
              <w:left w:val="single" w:sz="4" w:space="0" w:color="auto"/>
              <w:right w:val="single" w:sz="4" w:space="0" w:color="auto"/>
            </w:tcBorders>
          </w:tcPr>
          <w:p w14:paraId="7E40249A" w14:textId="77777777" w:rsidR="003F449C" w:rsidRPr="008053B9" w:rsidRDefault="003F449C" w:rsidP="00673689">
            <w:pPr>
              <w:jc w:val="center"/>
              <w:rPr>
                <w:lang w:val="kk-KZ"/>
              </w:rPr>
            </w:pPr>
          </w:p>
        </w:tc>
        <w:tc>
          <w:tcPr>
            <w:tcW w:w="7199" w:type="dxa"/>
            <w:tcBorders>
              <w:top w:val="single" w:sz="4" w:space="0" w:color="auto"/>
              <w:left w:val="single" w:sz="4" w:space="0" w:color="auto"/>
              <w:bottom w:val="single" w:sz="4" w:space="0" w:color="auto"/>
              <w:right w:val="single" w:sz="4" w:space="0" w:color="auto"/>
            </w:tcBorders>
          </w:tcPr>
          <w:p w14:paraId="7DC92E4A" w14:textId="77777777" w:rsidR="003F449C" w:rsidRPr="00AB2681" w:rsidRDefault="00972332" w:rsidP="00AB2681">
            <w:pPr>
              <w:rPr>
                <w:b/>
                <w:lang w:val="kk-KZ"/>
              </w:rPr>
            </w:pPr>
            <w:r w:rsidRPr="00AB2681">
              <w:rPr>
                <w:b/>
                <w:lang w:val="kk-KZ"/>
              </w:rPr>
              <w:t>Module 2</w:t>
            </w:r>
            <w:r w:rsidR="003F449C" w:rsidRPr="00AB2681">
              <w:rPr>
                <w:b/>
                <w:lang w:val="kk-KZ"/>
              </w:rPr>
              <w:t>. Parallel robots</w:t>
            </w:r>
          </w:p>
        </w:tc>
        <w:tc>
          <w:tcPr>
            <w:tcW w:w="981" w:type="dxa"/>
            <w:tcBorders>
              <w:top w:val="single" w:sz="4" w:space="0" w:color="auto"/>
              <w:left w:val="single" w:sz="4" w:space="0" w:color="auto"/>
              <w:bottom w:val="single" w:sz="4" w:space="0" w:color="auto"/>
              <w:right w:val="single" w:sz="4" w:space="0" w:color="auto"/>
            </w:tcBorders>
          </w:tcPr>
          <w:p w14:paraId="2A01C0F3" w14:textId="77777777" w:rsidR="003F449C" w:rsidRPr="008053B9" w:rsidRDefault="003F449C" w:rsidP="00673689">
            <w:pPr>
              <w:jc w:val="center"/>
            </w:pPr>
          </w:p>
        </w:tc>
        <w:tc>
          <w:tcPr>
            <w:tcW w:w="963" w:type="dxa"/>
            <w:gridSpan w:val="3"/>
            <w:tcBorders>
              <w:top w:val="single" w:sz="4" w:space="0" w:color="auto"/>
              <w:left w:val="single" w:sz="4" w:space="0" w:color="auto"/>
              <w:bottom w:val="single" w:sz="4" w:space="0" w:color="auto"/>
              <w:right w:val="single" w:sz="4" w:space="0" w:color="auto"/>
            </w:tcBorders>
          </w:tcPr>
          <w:p w14:paraId="2053EBB1" w14:textId="77777777" w:rsidR="003F449C" w:rsidRDefault="003F449C" w:rsidP="00673689">
            <w:pPr>
              <w:jc w:val="center"/>
            </w:pPr>
          </w:p>
        </w:tc>
      </w:tr>
      <w:tr w:rsidR="00733C5A" w:rsidRPr="008053B9" w14:paraId="4315F09B" w14:textId="77777777" w:rsidTr="00400506">
        <w:tc>
          <w:tcPr>
            <w:tcW w:w="694" w:type="dxa"/>
            <w:vMerge w:val="restart"/>
            <w:tcBorders>
              <w:left w:val="single" w:sz="4" w:space="0" w:color="auto"/>
              <w:right w:val="single" w:sz="4" w:space="0" w:color="auto"/>
            </w:tcBorders>
          </w:tcPr>
          <w:p w14:paraId="798D1612" w14:textId="77777777" w:rsidR="00733C5A" w:rsidRPr="00203C4A" w:rsidRDefault="00203C4A" w:rsidP="0054678E">
            <w:pPr>
              <w:jc w:val="center"/>
              <w:rPr>
                <w:lang w:val="en-US"/>
              </w:rPr>
            </w:pPr>
            <w:r>
              <w:rPr>
                <w:lang w:val="en-US"/>
              </w:rPr>
              <w:t>11</w:t>
            </w:r>
          </w:p>
        </w:tc>
        <w:tc>
          <w:tcPr>
            <w:tcW w:w="7199" w:type="dxa"/>
            <w:tcBorders>
              <w:top w:val="single" w:sz="4" w:space="0" w:color="auto"/>
              <w:left w:val="single" w:sz="4" w:space="0" w:color="auto"/>
              <w:bottom w:val="single" w:sz="4" w:space="0" w:color="auto"/>
              <w:right w:val="single" w:sz="4" w:space="0" w:color="auto"/>
            </w:tcBorders>
          </w:tcPr>
          <w:p w14:paraId="34949E16" w14:textId="77777777" w:rsidR="00733C5A" w:rsidRPr="008053B9" w:rsidRDefault="00733C5A" w:rsidP="003F449C">
            <w:pPr>
              <w:jc w:val="both"/>
            </w:pPr>
            <w:r w:rsidRPr="008053B9">
              <w:rPr>
                <w:lang w:val="kk-KZ"/>
              </w:rPr>
              <w:t>Lecture 11. Parallel robots. Classification of structures of parallel robots. Direct problem of the kinematics of the Stewart platform.</w:t>
            </w:r>
          </w:p>
        </w:tc>
        <w:tc>
          <w:tcPr>
            <w:tcW w:w="981" w:type="dxa"/>
            <w:tcBorders>
              <w:top w:val="single" w:sz="4" w:space="0" w:color="auto"/>
              <w:left w:val="single" w:sz="4" w:space="0" w:color="auto"/>
              <w:bottom w:val="single" w:sz="4" w:space="0" w:color="auto"/>
              <w:right w:val="single" w:sz="4" w:space="0" w:color="auto"/>
            </w:tcBorders>
          </w:tcPr>
          <w:p w14:paraId="44817B0C" w14:textId="77777777"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tcPr>
          <w:p w14:paraId="365A5905" w14:textId="77777777" w:rsidR="00733C5A" w:rsidRPr="008053B9" w:rsidRDefault="00733C5A" w:rsidP="0054678E">
            <w:pPr>
              <w:jc w:val="center"/>
              <w:rPr>
                <w:lang w:val="kk-KZ"/>
              </w:rPr>
            </w:pPr>
          </w:p>
        </w:tc>
      </w:tr>
      <w:tr w:rsidR="00733C5A" w:rsidRPr="008053B9" w14:paraId="4C80121A" w14:textId="77777777" w:rsidTr="00400506">
        <w:tc>
          <w:tcPr>
            <w:tcW w:w="694" w:type="dxa"/>
            <w:vMerge/>
            <w:tcBorders>
              <w:left w:val="single" w:sz="4" w:space="0" w:color="auto"/>
              <w:right w:val="single" w:sz="4" w:space="0" w:color="auto"/>
            </w:tcBorders>
            <w:vAlign w:val="center"/>
          </w:tcPr>
          <w:p w14:paraId="3BBC3157" w14:textId="77777777"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tcPr>
          <w:p w14:paraId="3DBDB7F0" w14:textId="77777777" w:rsidR="00733C5A" w:rsidRPr="00177076" w:rsidRDefault="00733C5A" w:rsidP="0054678E">
            <w:pPr>
              <w:jc w:val="both"/>
              <w:rPr>
                <w:lang w:val="en-US"/>
              </w:rPr>
            </w:pPr>
            <w:r w:rsidRPr="008053B9">
              <w:rPr>
                <w:lang w:val="kk-KZ"/>
              </w:rPr>
              <w:t>Practical lesson 11. Solving problems for lecture No. 11</w:t>
            </w:r>
          </w:p>
        </w:tc>
        <w:tc>
          <w:tcPr>
            <w:tcW w:w="981" w:type="dxa"/>
            <w:tcBorders>
              <w:top w:val="single" w:sz="4" w:space="0" w:color="auto"/>
              <w:left w:val="single" w:sz="4" w:space="0" w:color="auto"/>
              <w:bottom w:val="single" w:sz="4" w:space="0" w:color="auto"/>
              <w:right w:val="single" w:sz="4" w:space="0" w:color="auto"/>
            </w:tcBorders>
          </w:tcPr>
          <w:p w14:paraId="32464A28" w14:textId="77777777"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tcPr>
          <w:p w14:paraId="4D979D73" w14:textId="77777777" w:rsidR="00733C5A" w:rsidRPr="008053B9" w:rsidRDefault="00733C5A" w:rsidP="0054678E">
            <w:pPr>
              <w:jc w:val="center"/>
              <w:rPr>
                <w:lang w:val="kk-KZ"/>
              </w:rPr>
            </w:pPr>
            <w:r>
              <w:t>ten</w:t>
            </w:r>
          </w:p>
        </w:tc>
      </w:tr>
      <w:tr w:rsidR="00733C5A" w:rsidRPr="008053B9" w14:paraId="79258FC5" w14:textId="77777777" w:rsidTr="00400506">
        <w:tc>
          <w:tcPr>
            <w:tcW w:w="694" w:type="dxa"/>
            <w:vMerge w:val="restart"/>
            <w:tcBorders>
              <w:left w:val="single" w:sz="4" w:space="0" w:color="auto"/>
              <w:right w:val="single" w:sz="4" w:space="0" w:color="auto"/>
            </w:tcBorders>
          </w:tcPr>
          <w:p w14:paraId="68435AAA" w14:textId="77777777" w:rsidR="00733C5A" w:rsidRPr="008053B9" w:rsidRDefault="00733C5A" w:rsidP="0054678E">
            <w:pPr>
              <w:jc w:val="center"/>
              <w:rPr>
                <w:lang w:val="kk-KZ"/>
              </w:rPr>
            </w:pPr>
            <w:r w:rsidRPr="008053B9">
              <w:rPr>
                <w:lang w:val="kk-KZ"/>
              </w:rPr>
              <w:t>12</w:t>
            </w:r>
          </w:p>
        </w:tc>
        <w:tc>
          <w:tcPr>
            <w:tcW w:w="7199" w:type="dxa"/>
            <w:tcBorders>
              <w:top w:val="single" w:sz="4" w:space="0" w:color="auto"/>
              <w:left w:val="single" w:sz="4" w:space="0" w:color="auto"/>
              <w:bottom w:val="single" w:sz="4" w:space="0" w:color="auto"/>
              <w:right w:val="single" w:sz="4" w:space="0" w:color="auto"/>
            </w:tcBorders>
          </w:tcPr>
          <w:p w14:paraId="7AFA292F" w14:textId="77777777" w:rsidR="00733C5A" w:rsidRPr="00177076" w:rsidRDefault="00733C5A" w:rsidP="00C367BD">
            <w:pPr>
              <w:jc w:val="both"/>
              <w:rPr>
                <w:lang w:val="en-US"/>
              </w:rPr>
            </w:pPr>
            <w:r w:rsidRPr="008053B9">
              <w:rPr>
                <w:lang w:val="kk-KZ"/>
              </w:rPr>
              <w:t>Lecture 12. Geometry and kinematics of a parallel manipulator type 3-PRRS.</w:t>
            </w:r>
          </w:p>
        </w:tc>
        <w:tc>
          <w:tcPr>
            <w:tcW w:w="981" w:type="dxa"/>
            <w:tcBorders>
              <w:top w:val="single" w:sz="4" w:space="0" w:color="auto"/>
              <w:left w:val="single" w:sz="4" w:space="0" w:color="auto"/>
              <w:bottom w:val="single" w:sz="4" w:space="0" w:color="auto"/>
              <w:right w:val="single" w:sz="4" w:space="0" w:color="auto"/>
            </w:tcBorders>
          </w:tcPr>
          <w:p w14:paraId="6A0AF2D2" w14:textId="77777777"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tcPr>
          <w:p w14:paraId="41126125" w14:textId="77777777" w:rsidR="00733C5A" w:rsidRPr="008053B9" w:rsidRDefault="00733C5A" w:rsidP="0054678E">
            <w:pPr>
              <w:jc w:val="center"/>
              <w:rPr>
                <w:lang w:val="en-US"/>
              </w:rPr>
            </w:pPr>
          </w:p>
        </w:tc>
      </w:tr>
      <w:tr w:rsidR="00733C5A" w:rsidRPr="008053B9" w14:paraId="65F1D3F9" w14:textId="77777777" w:rsidTr="00400506">
        <w:tc>
          <w:tcPr>
            <w:tcW w:w="694" w:type="dxa"/>
            <w:vMerge/>
            <w:tcBorders>
              <w:left w:val="single" w:sz="4" w:space="0" w:color="auto"/>
              <w:right w:val="single" w:sz="4" w:space="0" w:color="auto"/>
            </w:tcBorders>
            <w:vAlign w:val="center"/>
          </w:tcPr>
          <w:p w14:paraId="310975C6" w14:textId="77777777"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tcPr>
          <w:p w14:paraId="52F7F47C" w14:textId="77777777" w:rsidR="00733C5A" w:rsidRPr="00177076" w:rsidRDefault="00733C5A" w:rsidP="0054678E">
            <w:pPr>
              <w:jc w:val="both"/>
              <w:rPr>
                <w:rFonts w:eastAsia="TimesNewRomanPSMT"/>
                <w:lang w:val="en-US"/>
              </w:rPr>
            </w:pPr>
            <w:r w:rsidRPr="008053B9">
              <w:rPr>
                <w:lang w:val="kk-KZ"/>
              </w:rPr>
              <w:t>Practical lesson 12. Solving problems for lecture No. 12</w:t>
            </w:r>
          </w:p>
        </w:tc>
        <w:tc>
          <w:tcPr>
            <w:tcW w:w="981" w:type="dxa"/>
            <w:tcBorders>
              <w:top w:val="single" w:sz="4" w:space="0" w:color="auto"/>
              <w:left w:val="single" w:sz="4" w:space="0" w:color="auto"/>
              <w:bottom w:val="single" w:sz="4" w:space="0" w:color="auto"/>
              <w:right w:val="single" w:sz="4" w:space="0" w:color="auto"/>
            </w:tcBorders>
          </w:tcPr>
          <w:p w14:paraId="0D6B24CC" w14:textId="77777777"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tcPr>
          <w:p w14:paraId="626F613A" w14:textId="77777777" w:rsidR="00733C5A" w:rsidRPr="008053B9" w:rsidRDefault="00733C5A" w:rsidP="0054678E">
            <w:pPr>
              <w:jc w:val="center"/>
              <w:rPr>
                <w:lang w:val="kk-KZ"/>
              </w:rPr>
            </w:pPr>
          </w:p>
        </w:tc>
      </w:tr>
      <w:tr w:rsidR="00733C5A" w:rsidRPr="008053B9" w14:paraId="5EB21798" w14:textId="77777777" w:rsidTr="00400506">
        <w:tc>
          <w:tcPr>
            <w:tcW w:w="694" w:type="dxa"/>
            <w:vMerge/>
            <w:tcBorders>
              <w:left w:val="single" w:sz="4" w:space="0" w:color="auto"/>
              <w:right w:val="single" w:sz="4" w:space="0" w:color="auto"/>
            </w:tcBorders>
            <w:vAlign w:val="center"/>
          </w:tcPr>
          <w:p w14:paraId="095DD280" w14:textId="77777777"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tcPr>
          <w:p w14:paraId="6F612036" w14:textId="77777777" w:rsidR="00733C5A" w:rsidRPr="008053B9" w:rsidRDefault="00203C4A" w:rsidP="0054678E">
            <w:pPr>
              <w:jc w:val="both"/>
              <w:rPr>
                <w:b/>
              </w:rPr>
            </w:pPr>
            <w:r>
              <w:rPr>
                <w:b/>
              </w:rPr>
              <w:t>IWSP</w:t>
            </w:r>
            <w:r w:rsidR="00733C5A" w:rsidRPr="008053B9">
              <w:rPr>
                <w:b/>
              </w:rPr>
              <w:t xml:space="preserve">. </w:t>
            </w:r>
            <w:r w:rsidR="00733C5A" w:rsidRPr="008053B9">
              <w:t xml:space="preserve">Delivery of </w:t>
            </w:r>
            <w:r>
              <w:t>IWS</w:t>
            </w:r>
            <w:r w:rsidR="00733C5A" w:rsidRPr="008053B9">
              <w:t xml:space="preserve"> 3 </w:t>
            </w:r>
          </w:p>
        </w:tc>
        <w:tc>
          <w:tcPr>
            <w:tcW w:w="981" w:type="dxa"/>
            <w:tcBorders>
              <w:top w:val="single" w:sz="4" w:space="0" w:color="auto"/>
              <w:left w:val="single" w:sz="4" w:space="0" w:color="auto"/>
              <w:bottom w:val="single" w:sz="4" w:space="0" w:color="auto"/>
              <w:right w:val="single" w:sz="4" w:space="0" w:color="auto"/>
            </w:tcBorders>
          </w:tcPr>
          <w:p w14:paraId="7C1D9BCB" w14:textId="77777777" w:rsidR="00733C5A" w:rsidRPr="008053B9" w:rsidRDefault="00733C5A" w:rsidP="0054678E">
            <w:pPr>
              <w:jc w:val="center"/>
            </w:pPr>
          </w:p>
        </w:tc>
        <w:tc>
          <w:tcPr>
            <w:tcW w:w="963" w:type="dxa"/>
            <w:gridSpan w:val="3"/>
            <w:tcBorders>
              <w:top w:val="single" w:sz="4" w:space="0" w:color="auto"/>
              <w:left w:val="single" w:sz="4" w:space="0" w:color="auto"/>
              <w:bottom w:val="single" w:sz="4" w:space="0" w:color="auto"/>
              <w:right w:val="single" w:sz="4" w:space="0" w:color="auto"/>
            </w:tcBorders>
          </w:tcPr>
          <w:p w14:paraId="16EEB568" w14:textId="77777777" w:rsidR="00733C5A" w:rsidRPr="000104D1" w:rsidRDefault="000104D1" w:rsidP="0054678E">
            <w:pPr>
              <w:jc w:val="center"/>
              <w:rPr>
                <w:lang w:val="en-US"/>
              </w:rPr>
            </w:pPr>
            <w:r>
              <w:rPr>
                <w:lang w:val="en-US"/>
              </w:rPr>
              <w:t>ten</w:t>
            </w:r>
          </w:p>
        </w:tc>
      </w:tr>
      <w:tr w:rsidR="00733C5A" w:rsidRPr="008053B9" w14:paraId="47F4DB58" w14:textId="77777777" w:rsidTr="00400506">
        <w:tc>
          <w:tcPr>
            <w:tcW w:w="694" w:type="dxa"/>
            <w:vMerge w:val="restart"/>
            <w:tcBorders>
              <w:left w:val="single" w:sz="4" w:space="0" w:color="auto"/>
              <w:right w:val="single" w:sz="4" w:space="0" w:color="auto"/>
            </w:tcBorders>
          </w:tcPr>
          <w:p w14:paraId="714000A0" w14:textId="77777777" w:rsidR="00733C5A" w:rsidRPr="008053B9" w:rsidRDefault="00733C5A" w:rsidP="0054678E">
            <w:pPr>
              <w:jc w:val="center"/>
              <w:rPr>
                <w:lang w:val="kk-KZ"/>
              </w:rPr>
            </w:pPr>
            <w:r w:rsidRPr="008053B9">
              <w:rPr>
                <w:lang w:val="kk-KZ"/>
              </w:rPr>
              <w:t>13</w:t>
            </w:r>
          </w:p>
        </w:tc>
        <w:tc>
          <w:tcPr>
            <w:tcW w:w="7199" w:type="dxa"/>
            <w:tcBorders>
              <w:top w:val="single" w:sz="4" w:space="0" w:color="auto"/>
              <w:left w:val="single" w:sz="4" w:space="0" w:color="auto"/>
              <w:bottom w:val="single" w:sz="4" w:space="0" w:color="auto"/>
              <w:right w:val="single" w:sz="4" w:space="0" w:color="auto"/>
            </w:tcBorders>
          </w:tcPr>
          <w:p w14:paraId="3F64F53C" w14:textId="77777777" w:rsidR="00733C5A" w:rsidRPr="008053B9" w:rsidRDefault="00733C5A" w:rsidP="00C367BD">
            <w:pPr>
              <w:jc w:val="both"/>
              <w:rPr>
                <w:lang w:val="kk-KZ"/>
              </w:rPr>
            </w:pPr>
            <w:r w:rsidRPr="008053B9">
              <w:rPr>
                <w:lang w:val="kk-KZ"/>
              </w:rPr>
              <w:t>Lecture 13. Geometry and kneematics of a parallel manipulator of the 3-PRRS type.</w:t>
            </w:r>
          </w:p>
        </w:tc>
        <w:tc>
          <w:tcPr>
            <w:tcW w:w="981" w:type="dxa"/>
            <w:tcBorders>
              <w:top w:val="single" w:sz="4" w:space="0" w:color="auto"/>
              <w:left w:val="single" w:sz="4" w:space="0" w:color="auto"/>
              <w:bottom w:val="single" w:sz="4" w:space="0" w:color="auto"/>
              <w:right w:val="single" w:sz="4" w:space="0" w:color="auto"/>
            </w:tcBorders>
          </w:tcPr>
          <w:p w14:paraId="1F20C30F" w14:textId="77777777"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tcPr>
          <w:p w14:paraId="46E7DC22" w14:textId="77777777" w:rsidR="00733C5A" w:rsidRPr="008053B9" w:rsidRDefault="00733C5A" w:rsidP="0054678E">
            <w:pPr>
              <w:jc w:val="center"/>
              <w:rPr>
                <w:lang w:val="kk-KZ"/>
              </w:rPr>
            </w:pPr>
          </w:p>
        </w:tc>
      </w:tr>
      <w:tr w:rsidR="00733C5A" w:rsidRPr="008053B9" w14:paraId="055F75BE" w14:textId="77777777" w:rsidTr="00400506">
        <w:tc>
          <w:tcPr>
            <w:tcW w:w="694" w:type="dxa"/>
            <w:vMerge/>
            <w:tcBorders>
              <w:left w:val="single" w:sz="4" w:space="0" w:color="auto"/>
              <w:bottom w:val="single" w:sz="4" w:space="0" w:color="auto"/>
              <w:right w:val="single" w:sz="4" w:space="0" w:color="auto"/>
            </w:tcBorders>
            <w:vAlign w:val="center"/>
          </w:tcPr>
          <w:p w14:paraId="178F9464" w14:textId="77777777"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tcPr>
          <w:p w14:paraId="7A3C7680" w14:textId="77777777" w:rsidR="00733C5A" w:rsidRPr="008053B9" w:rsidRDefault="00733C5A" w:rsidP="0054678E">
            <w:pPr>
              <w:jc w:val="both"/>
              <w:rPr>
                <w:lang w:val="kk-KZ"/>
              </w:rPr>
            </w:pPr>
            <w:r w:rsidRPr="008053B9">
              <w:rPr>
                <w:lang w:val="kk-KZ"/>
              </w:rPr>
              <w:t>Practical lesson 13. Solving problems for lecture No. 13</w:t>
            </w:r>
          </w:p>
        </w:tc>
        <w:tc>
          <w:tcPr>
            <w:tcW w:w="981" w:type="dxa"/>
            <w:tcBorders>
              <w:top w:val="single" w:sz="4" w:space="0" w:color="auto"/>
              <w:left w:val="single" w:sz="4" w:space="0" w:color="auto"/>
              <w:bottom w:val="single" w:sz="4" w:space="0" w:color="auto"/>
              <w:right w:val="single" w:sz="4" w:space="0" w:color="auto"/>
            </w:tcBorders>
          </w:tcPr>
          <w:p w14:paraId="7C9AF2D9" w14:textId="77777777"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tcPr>
          <w:p w14:paraId="5F6373D4" w14:textId="77777777" w:rsidR="00733C5A" w:rsidRPr="008053B9" w:rsidRDefault="00733C5A" w:rsidP="0054678E">
            <w:pPr>
              <w:jc w:val="center"/>
              <w:rPr>
                <w:lang w:val="kk-KZ"/>
              </w:rPr>
            </w:pPr>
            <w:r>
              <w:t>ten</w:t>
            </w:r>
          </w:p>
        </w:tc>
      </w:tr>
      <w:tr w:rsidR="00733C5A" w:rsidRPr="00B87DDC" w14:paraId="30037CFE" w14:textId="77777777" w:rsidTr="00400506">
        <w:tc>
          <w:tcPr>
            <w:tcW w:w="694" w:type="dxa"/>
            <w:tcBorders>
              <w:left w:val="single" w:sz="4" w:space="0" w:color="auto"/>
              <w:right w:val="nil"/>
            </w:tcBorders>
            <w:vAlign w:val="center"/>
          </w:tcPr>
          <w:p w14:paraId="3A34B8D0" w14:textId="77777777" w:rsidR="00733C5A" w:rsidRPr="008053B9" w:rsidRDefault="00733C5A" w:rsidP="0054678E">
            <w:pPr>
              <w:rPr>
                <w:lang w:val="kk-KZ"/>
              </w:rPr>
            </w:pPr>
          </w:p>
        </w:tc>
        <w:tc>
          <w:tcPr>
            <w:tcW w:w="7199" w:type="dxa"/>
            <w:tcBorders>
              <w:top w:val="single" w:sz="4" w:space="0" w:color="auto"/>
              <w:left w:val="nil"/>
              <w:bottom w:val="single" w:sz="4" w:space="0" w:color="auto"/>
              <w:right w:val="nil"/>
            </w:tcBorders>
          </w:tcPr>
          <w:p w14:paraId="13A2E5A6" w14:textId="77777777" w:rsidR="00733C5A" w:rsidRPr="00571766" w:rsidRDefault="00733C5A" w:rsidP="0054678E">
            <w:pPr>
              <w:jc w:val="right"/>
              <w:rPr>
                <w:b/>
                <w:lang w:val="kk-KZ"/>
              </w:rPr>
            </w:pPr>
            <w:r w:rsidRPr="00571766">
              <w:rPr>
                <w:b/>
                <w:lang w:val="kk-KZ"/>
              </w:rPr>
              <w:t>Module 3. Dynamics and control of parallel robots.</w:t>
            </w:r>
          </w:p>
        </w:tc>
        <w:tc>
          <w:tcPr>
            <w:tcW w:w="981" w:type="dxa"/>
            <w:tcBorders>
              <w:top w:val="single" w:sz="4" w:space="0" w:color="auto"/>
              <w:left w:val="nil"/>
              <w:bottom w:val="single" w:sz="4" w:space="0" w:color="auto"/>
              <w:right w:val="nil"/>
            </w:tcBorders>
          </w:tcPr>
          <w:p w14:paraId="6B50BBDD" w14:textId="77777777" w:rsidR="00733C5A" w:rsidRPr="00177076" w:rsidRDefault="00733C5A" w:rsidP="0054678E">
            <w:pPr>
              <w:jc w:val="center"/>
              <w:rPr>
                <w:lang w:val="en-US"/>
              </w:rPr>
            </w:pPr>
          </w:p>
        </w:tc>
        <w:tc>
          <w:tcPr>
            <w:tcW w:w="963" w:type="dxa"/>
            <w:gridSpan w:val="3"/>
            <w:tcBorders>
              <w:top w:val="single" w:sz="4" w:space="0" w:color="auto"/>
              <w:left w:val="nil"/>
              <w:bottom w:val="single" w:sz="4" w:space="0" w:color="auto"/>
              <w:right w:val="single" w:sz="4" w:space="0" w:color="auto"/>
            </w:tcBorders>
          </w:tcPr>
          <w:p w14:paraId="1343EDB9" w14:textId="77777777" w:rsidR="00733C5A" w:rsidRPr="00177076" w:rsidRDefault="00733C5A" w:rsidP="0054678E">
            <w:pPr>
              <w:jc w:val="center"/>
              <w:rPr>
                <w:lang w:val="en-US"/>
              </w:rPr>
            </w:pPr>
          </w:p>
        </w:tc>
      </w:tr>
      <w:tr w:rsidR="00733C5A" w:rsidRPr="008053B9" w14:paraId="6466EAF1" w14:textId="77777777" w:rsidTr="00400506">
        <w:tc>
          <w:tcPr>
            <w:tcW w:w="694" w:type="dxa"/>
            <w:vMerge w:val="restart"/>
            <w:tcBorders>
              <w:left w:val="single" w:sz="4" w:space="0" w:color="auto"/>
              <w:right w:val="single" w:sz="4" w:space="0" w:color="auto"/>
            </w:tcBorders>
          </w:tcPr>
          <w:p w14:paraId="10DEEB40" w14:textId="77777777" w:rsidR="00733C5A" w:rsidRPr="00203C4A" w:rsidRDefault="00203C4A" w:rsidP="0054678E">
            <w:pPr>
              <w:jc w:val="center"/>
              <w:rPr>
                <w:lang w:val="en-US"/>
              </w:rPr>
            </w:pPr>
            <w:r>
              <w:rPr>
                <w:lang w:val="en-US"/>
              </w:rPr>
              <w:lastRenderedPageBreak/>
              <w:t>14</w:t>
            </w:r>
          </w:p>
        </w:tc>
        <w:tc>
          <w:tcPr>
            <w:tcW w:w="7199" w:type="dxa"/>
            <w:tcBorders>
              <w:top w:val="single" w:sz="4" w:space="0" w:color="auto"/>
              <w:left w:val="single" w:sz="4" w:space="0" w:color="auto"/>
              <w:bottom w:val="single" w:sz="4" w:space="0" w:color="auto"/>
              <w:right w:val="single" w:sz="4" w:space="0" w:color="auto"/>
            </w:tcBorders>
          </w:tcPr>
          <w:p w14:paraId="52F3BAF5" w14:textId="77777777" w:rsidR="00733C5A" w:rsidRPr="008053B9" w:rsidRDefault="00733C5A" w:rsidP="00C367BD">
            <w:pPr>
              <w:widowControl w:val="0"/>
              <w:ind w:hanging="23"/>
              <w:jc w:val="both"/>
              <w:rPr>
                <w:bCs/>
                <w:spacing w:val="8"/>
                <w:lang w:val="kk-KZ"/>
              </w:rPr>
            </w:pPr>
            <w:r w:rsidRPr="008053B9">
              <w:rPr>
                <w:lang w:val="kk-KZ"/>
              </w:rPr>
              <w:t>Lecture 14. Dynamics of parallel robots.</w:t>
            </w:r>
          </w:p>
        </w:tc>
        <w:tc>
          <w:tcPr>
            <w:tcW w:w="981" w:type="dxa"/>
            <w:tcBorders>
              <w:top w:val="single" w:sz="4" w:space="0" w:color="auto"/>
              <w:left w:val="single" w:sz="4" w:space="0" w:color="auto"/>
              <w:bottom w:val="single" w:sz="4" w:space="0" w:color="auto"/>
              <w:right w:val="single" w:sz="4" w:space="0" w:color="auto"/>
            </w:tcBorders>
          </w:tcPr>
          <w:p w14:paraId="6B58387F" w14:textId="77777777"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tcPr>
          <w:p w14:paraId="327C44C4" w14:textId="77777777" w:rsidR="00733C5A" w:rsidRPr="008053B9" w:rsidRDefault="00733C5A" w:rsidP="0054678E">
            <w:pPr>
              <w:jc w:val="center"/>
              <w:rPr>
                <w:lang w:val="kk-KZ"/>
              </w:rPr>
            </w:pPr>
          </w:p>
        </w:tc>
      </w:tr>
      <w:tr w:rsidR="00733C5A" w:rsidRPr="008053B9" w14:paraId="64042ACE" w14:textId="77777777" w:rsidTr="00400506">
        <w:tc>
          <w:tcPr>
            <w:tcW w:w="694" w:type="dxa"/>
            <w:vMerge/>
            <w:tcBorders>
              <w:left w:val="single" w:sz="4" w:space="0" w:color="auto"/>
              <w:right w:val="single" w:sz="4" w:space="0" w:color="auto"/>
            </w:tcBorders>
            <w:vAlign w:val="center"/>
          </w:tcPr>
          <w:p w14:paraId="5B50144A" w14:textId="77777777"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tcPr>
          <w:p w14:paraId="2A273493" w14:textId="77777777" w:rsidR="00733C5A" w:rsidRPr="008053B9" w:rsidRDefault="00733C5A" w:rsidP="0054678E">
            <w:pPr>
              <w:jc w:val="both"/>
              <w:rPr>
                <w:lang w:val="kk-KZ"/>
              </w:rPr>
            </w:pPr>
            <w:r w:rsidRPr="008053B9">
              <w:rPr>
                <w:lang w:val="kk-KZ"/>
              </w:rPr>
              <w:t>Practical lesson 14. Solving problems for lecture No. 14</w:t>
            </w:r>
          </w:p>
        </w:tc>
        <w:tc>
          <w:tcPr>
            <w:tcW w:w="981" w:type="dxa"/>
            <w:tcBorders>
              <w:top w:val="single" w:sz="4" w:space="0" w:color="auto"/>
              <w:left w:val="single" w:sz="4" w:space="0" w:color="auto"/>
              <w:bottom w:val="single" w:sz="4" w:space="0" w:color="auto"/>
              <w:right w:val="single" w:sz="4" w:space="0" w:color="auto"/>
            </w:tcBorders>
          </w:tcPr>
          <w:p w14:paraId="3D18AF23" w14:textId="77777777"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tcPr>
          <w:p w14:paraId="7703B358" w14:textId="77777777" w:rsidR="00733C5A" w:rsidRPr="008053B9" w:rsidRDefault="00733C5A" w:rsidP="0054678E">
            <w:pPr>
              <w:jc w:val="center"/>
            </w:pPr>
          </w:p>
        </w:tc>
      </w:tr>
      <w:tr w:rsidR="00733C5A" w:rsidRPr="008053B9" w14:paraId="1D0AC7CA" w14:textId="77777777" w:rsidTr="00400506">
        <w:tc>
          <w:tcPr>
            <w:tcW w:w="694" w:type="dxa"/>
            <w:vMerge/>
            <w:tcBorders>
              <w:left w:val="single" w:sz="4" w:space="0" w:color="auto"/>
              <w:right w:val="single" w:sz="4" w:space="0" w:color="auto"/>
            </w:tcBorders>
            <w:vAlign w:val="center"/>
          </w:tcPr>
          <w:p w14:paraId="0EEB1A26" w14:textId="77777777"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tcPr>
          <w:p w14:paraId="6C56DA33" w14:textId="77777777" w:rsidR="00733C5A" w:rsidRPr="008053B9" w:rsidRDefault="00203C4A" w:rsidP="0054678E">
            <w:pPr>
              <w:jc w:val="both"/>
              <w:rPr>
                <w:lang w:val="kk-KZ"/>
              </w:rPr>
            </w:pPr>
            <w:r>
              <w:rPr>
                <w:b/>
              </w:rPr>
              <w:t>IWSP</w:t>
            </w:r>
            <w:r w:rsidR="00733C5A" w:rsidRPr="008053B9">
              <w:rPr>
                <w:b/>
              </w:rPr>
              <w:t>.</w:t>
            </w:r>
            <w:r w:rsidR="00733C5A" w:rsidRPr="008053B9">
              <w:t xml:space="preserve"> Test.</w:t>
            </w:r>
          </w:p>
        </w:tc>
        <w:tc>
          <w:tcPr>
            <w:tcW w:w="981" w:type="dxa"/>
            <w:tcBorders>
              <w:top w:val="single" w:sz="4" w:space="0" w:color="auto"/>
              <w:left w:val="single" w:sz="4" w:space="0" w:color="auto"/>
              <w:bottom w:val="single" w:sz="4" w:space="0" w:color="auto"/>
              <w:right w:val="single" w:sz="4" w:space="0" w:color="auto"/>
            </w:tcBorders>
          </w:tcPr>
          <w:p w14:paraId="5AFDD1C8" w14:textId="77777777" w:rsidR="00733C5A" w:rsidRPr="008053B9" w:rsidRDefault="00733C5A" w:rsidP="0054678E">
            <w:pPr>
              <w:jc w:val="center"/>
            </w:pPr>
          </w:p>
        </w:tc>
        <w:tc>
          <w:tcPr>
            <w:tcW w:w="963" w:type="dxa"/>
            <w:gridSpan w:val="3"/>
            <w:tcBorders>
              <w:top w:val="single" w:sz="4" w:space="0" w:color="auto"/>
              <w:left w:val="single" w:sz="4" w:space="0" w:color="auto"/>
              <w:bottom w:val="single" w:sz="4" w:space="0" w:color="auto"/>
              <w:right w:val="single" w:sz="4" w:space="0" w:color="auto"/>
            </w:tcBorders>
          </w:tcPr>
          <w:p w14:paraId="5665DE37" w14:textId="77777777" w:rsidR="00733C5A" w:rsidRPr="000104D1" w:rsidRDefault="000104D1" w:rsidP="0054678E">
            <w:pPr>
              <w:jc w:val="center"/>
              <w:rPr>
                <w:lang w:val="en-US"/>
              </w:rPr>
            </w:pPr>
            <w:r>
              <w:rPr>
                <w:lang w:val="en-US"/>
              </w:rPr>
              <w:t>ten</w:t>
            </w:r>
          </w:p>
        </w:tc>
      </w:tr>
      <w:tr w:rsidR="00733C5A" w:rsidRPr="008053B9" w14:paraId="1790AAFA" w14:textId="77777777" w:rsidTr="00400506">
        <w:tc>
          <w:tcPr>
            <w:tcW w:w="694" w:type="dxa"/>
            <w:vMerge w:val="restart"/>
            <w:tcBorders>
              <w:left w:val="single" w:sz="4" w:space="0" w:color="auto"/>
              <w:right w:val="single" w:sz="4" w:space="0" w:color="auto"/>
            </w:tcBorders>
          </w:tcPr>
          <w:p w14:paraId="419F41C3" w14:textId="77777777" w:rsidR="00733C5A" w:rsidRPr="008053B9" w:rsidRDefault="00733C5A" w:rsidP="0054678E">
            <w:pPr>
              <w:jc w:val="center"/>
              <w:rPr>
                <w:lang w:val="kk-KZ"/>
              </w:rPr>
            </w:pPr>
            <w:r w:rsidRPr="008053B9">
              <w:rPr>
                <w:lang w:val="kk-KZ"/>
              </w:rPr>
              <w:t>15</w:t>
            </w:r>
          </w:p>
        </w:tc>
        <w:tc>
          <w:tcPr>
            <w:tcW w:w="7199" w:type="dxa"/>
            <w:tcBorders>
              <w:top w:val="single" w:sz="4" w:space="0" w:color="auto"/>
              <w:left w:val="single" w:sz="4" w:space="0" w:color="auto"/>
              <w:bottom w:val="single" w:sz="4" w:space="0" w:color="auto"/>
              <w:right w:val="single" w:sz="4" w:space="0" w:color="auto"/>
            </w:tcBorders>
          </w:tcPr>
          <w:p w14:paraId="15AAA438" w14:textId="77777777" w:rsidR="00733C5A" w:rsidRPr="00177076" w:rsidRDefault="00733C5A" w:rsidP="0054678E">
            <w:pPr>
              <w:widowControl w:val="0"/>
              <w:ind w:hanging="23"/>
              <w:jc w:val="both"/>
              <w:rPr>
                <w:bCs/>
                <w:spacing w:val="8"/>
                <w:lang w:val="en-US"/>
              </w:rPr>
            </w:pPr>
            <w:r w:rsidRPr="008053B9">
              <w:rPr>
                <w:lang w:val="kk-KZ"/>
              </w:rPr>
              <w:t>Lecture 15. Motion control of parallel robots.</w:t>
            </w:r>
          </w:p>
        </w:tc>
        <w:tc>
          <w:tcPr>
            <w:tcW w:w="981" w:type="dxa"/>
            <w:tcBorders>
              <w:top w:val="single" w:sz="4" w:space="0" w:color="auto"/>
              <w:left w:val="single" w:sz="4" w:space="0" w:color="auto"/>
              <w:bottom w:val="single" w:sz="4" w:space="0" w:color="auto"/>
              <w:right w:val="single" w:sz="4" w:space="0" w:color="auto"/>
            </w:tcBorders>
          </w:tcPr>
          <w:p w14:paraId="4E6AABAB" w14:textId="77777777" w:rsidR="00733C5A" w:rsidRPr="008053B9" w:rsidRDefault="00733C5A" w:rsidP="0054678E">
            <w:pPr>
              <w:jc w:val="center"/>
              <w:rPr>
                <w:lang w:val="kk-KZ"/>
              </w:rPr>
            </w:pPr>
            <w:r>
              <w:rPr>
                <w:lang w:val="kk-KZ"/>
              </w:rPr>
              <w:t>1</w:t>
            </w:r>
          </w:p>
        </w:tc>
        <w:tc>
          <w:tcPr>
            <w:tcW w:w="963" w:type="dxa"/>
            <w:gridSpan w:val="3"/>
            <w:tcBorders>
              <w:top w:val="single" w:sz="4" w:space="0" w:color="auto"/>
              <w:left w:val="single" w:sz="4" w:space="0" w:color="auto"/>
              <w:bottom w:val="single" w:sz="4" w:space="0" w:color="auto"/>
              <w:right w:val="single" w:sz="4" w:space="0" w:color="auto"/>
            </w:tcBorders>
          </w:tcPr>
          <w:p w14:paraId="6D48A938" w14:textId="77777777" w:rsidR="00733C5A" w:rsidRPr="008053B9" w:rsidRDefault="00733C5A" w:rsidP="0054678E">
            <w:pPr>
              <w:jc w:val="center"/>
              <w:rPr>
                <w:lang w:val="en-US"/>
              </w:rPr>
            </w:pPr>
          </w:p>
        </w:tc>
      </w:tr>
      <w:tr w:rsidR="00733C5A" w:rsidRPr="008053B9" w14:paraId="2F379128" w14:textId="77777777" w:rsidTr="00400506">
        <w:tc>
          <w:tcPr>
            <w:tcW w:w="694" w:type="dxa"/>
            <w:vMerge/>
            <w:tcBorders>
              <w:left w:val="single" w:sz="4" w:space="0" w:color="auto"/>
              <w:right w:val="single" w:sz="4" w:space="0" w:color="auto"/>
            </w:tcBorders>
            <w:vAlign w:val="center"/>
          </w:tcPr>
          <w:p w14:paraId="23FC0660" w14:textId="77777777"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tcPr>
          <w:p w14:paraId="168D4447" w14:textId="77777777" w:rsidR="00733C5A" w:rsidRPr="008053B9" w:rsidRDefault="00733C5A" w:rsidP="00C367BD">
            <w:pPr>
              <w:jc w:val="both"/>
              <w:rPr>
                <w:lang w:val="kk-KZ"/>
              </w:rPr>
            </w:pPr>
            <w:r w:rsidRPr="008053B9">
              <w:rPr>
                <w:lang w:val="kk-KZ"/>
              </w:rPr>
              <w:t>Practical lesson 15. Solving problems for lecture No. 15</w:t>
            </w:r>
          </w:p>
        </w:tc>
        <w:tc>
          <w:tcPr>
            <w:tcW w:w="981" w:type="dxa"/>
            <w:tcBorders>
              <w:top w:val="single" w:sz="4" w:space="0" w:color="auto"/>
              <w:left w:val="single" w:sz="4" w:space="0" w:color="auto"/>
              <w:bottom w:val="single" w:sz="4" w:space="0" w:color="auto"/>
              <w:right w:val="single" w:sz="4" w:space="0" w:color="auto"/>
            </w:tcBorders>
          </w:tcPr>
          <w:p w14:paraId="4481227F" w14:textId="77777777" w:rsidR="00733C5A" w:rsidRPr="008053B9" w:rsidRDefault="00733C5A" w:rsidP="0054678E">
            <w:pPr>
              <w:jc w:val="center"/>
            </w:pPr>
            <w:r w:rsidRPr="008053B9">
              <w:t>2</w:t>
            </w:r>
          </w:p>
        </w:tc>
        <w:tc>
          <w:tcPr>
            <w:tcW w:w="963" w:type="dxa"/>
            <w:gridSpan w:val="3"/>
            <w:tcBorders>
              <w:top w:val="single" w:sz="4" w:space="0" w:color="auto"/>
              <w:left w:val="single" w:sz="4" w:space="0" w:color="auto"/>
              <w:bottom w:val="single" w:sz="4" w:space="0" w:color="auto"/>
              <w:right w:val="single" w:sz="4" w:space="0" w:color="auto"/>
            </w:tcBorders>
          </w:tcPr>
          <w:p w14:paraId="29153FA6" w14:textId="77777777" w:rsidR="00733C5A" w:rsidRPr="008053B9" w:rsidRDefault="00733C5A" w:rsidP="0054678E">
            <w:pPr>
              <w:jc w:val="center"/>
            </w:pPr>
          </w:p>
        </w:tc>
      </w:tr>
      <w:tr w:rsidR="00733C5A" w:rsidRPr="008053B9" w14:paraId="62EE1584" w14:textId="77777777" w:rsidTr="00400506">
        <w:tc>
          <w:tcPr>
            <w:tcW w:w="694" w:type="dxa"/>
            <w:vMerge/>
            <w:tcBorders>
              <w:left w:val="single" w:sz="4" w:space="0" w:color="auto"/>
              <w:right w:val="single" w:sz="4" w:space="0" w:color="auto"/>
            </w:tcBorders>
            <w:vAlign w:val="center"/>
          </w:tcPr>
          <w:p w14:paraId="01C87ACF" w14:textId="77777777" w:rsidR="00733C5A" w:rsidRPr="008053B9" w:rsidRDefault="00733C5A" w:rsidP="0054678E">
            <w:pPr>
              <w:rPr>
                <w:lang w:val="kk-KZ"/>
              </w:rPr>
            </w:pPr>
          </w:p>
        </w:tc>
        <w:tc>
          <w:tcPr>
            <w:tcW w:w="7199" w:type="dxa"/>
            <w:tcBorders>
              <w:top w:val="single" w:sz="4" w:space="0" w:color="auto"/>
              <w:left w:val="single" w:sz="4" w:space="0" w:color="auto"/>
              <w:bottom w:val="single" w:sz="4" w:space="0" w:color="auto"/>
              <w:right w:val="single" w:sz="4" w:space="0" w:color="auto"/>
            </w:tcBorders>
          </w:tcPr>
          <w:p w14:paraId="031C116C" w14:textId="77777777" w:rsidR="00733C5A" w:rsidRPr="008053B9" w:rsidRDefault="00203C4A" w:rsidP="0054678E">
            <w:pPr>
              <w:jc w:val="both"/>
              <w:rPr>
                <w:lang w:val="kk-KZ"/>
              </w:rPr>
            </w:pPr>
            <w:r>
              <w:rPr>
                <w:b/>
              </w:rPr>
              <w:t>IWSP</w:t>
            </w:r>
            <w:r w:rsidR="00733C5A" w:rsidRPr="008053B9">
              <w:rPr>
                <w:b/>
              </w:rPr>
              <w:t xml:space="preserve">. </w:t>
            </w:r>
            <w:r w:rsidR="00733C5A" w:rsidRPr="008053B9">
              <w:rPr>
                <w:lang w:val="kk-KZ"/>
              </w:rPr>
              <w:t>Colloquium (oral).</w:t>
            </w:r>
          </w:p>
        </w:tc>
        <w:tc>
          <w:tcPr>
            <w:tcW w:w="981" w:type="dxa"/>
            <w:tcBorders>
              <w:top w:val="single" w:sz="4" w:space="0" w:color="auto"/>
              <w:left w:val="single" w:sz="4" w:space="0" w:color="auto"/>
              <w:bottom w:val="single" w:sz="4" w:space="0" w:color="auto"/>
              <w:right w:val="single" w:sz="4" w:space="0" w:color="auto"/>
            </w:tcBorders>
          </w:tcPr>
          <w:p w14:paraId="66D514E1" w14:textId="77777777" w:rsidR="00733C5A" w:rsidRPr="008053B9" w:rsidRDefault="00733C5A" w:rsidP="0054678E">
            <w:pPr>
              <w:jc w:val="center"/>
            </w:pPr>
          </w:p>
        </w:tc>
        <w:tc>
          <w:tcPr>
            <w:tcW w:w="963" w:type="dxa"/>
            <w:gridSpan w:val="3"/>
            <w:tcBorders>
              <w:top w:val="single" w:sz="4" w:space="0" w:color="auto"/>
              <w:left w:val="single" w:sz="4" w:space="0" w:color="auto"/>
              <w:bottom w:val="single" w:sz="4" w:space="0" w:color="auto"/>
              <w:right w:val="single" w:sz="4" w:space="0" w:color="auto"/>
            </w:tcBorders>
          </w:tcPr>
          <w:p w14:paraId="178EF8DE" w14:textId="77777777" w:rsidR="00733C5A" w:rsidRPr="000104D1" w:rsidRDefault="000104D1" w:rsidP="0054678E">
            <w:pPr>
              <w:jc w:val="center"/>
              <w:rPr>
                <w:lang w:val="en-US"/>
              </w:rPr>
            </w:pPr>
            <w:r>
              <w:rPr>
                <w:lang w:val="en-US"/>
              </w:rPr>
              <w:t>ten</w:t>
            </w:r>
          </w:p>
        </w:tc>
      </w:tr>
      <w:tr w:rsidR="00AB2681" w:rsidRPr="008053B9" w14:paraId="79431AD2" w14:textId="77777777" w:rsidTr="000706D2">
        <w:tc>
          <w:tcPr>
            <w:tcW w:w="8874" w:type="dxa"/>
            <w:gridSpan w:val="3"/>
            <w:tcBorders>
              <w:left w:val="single" w:sz="4" w:space="0" w:color="auto"/>
              <w:bottom w:val="single" w:sz="4" w:space="0" w:color="auto"/>
              <w:right w:val="single" w:sz="4" w:space="0" w:color="auto"/>
            </w:tcBorders>
          </w:tcPr>
          <w:p w14:paraId="62BC63FC" w14:textId="77777777" w:rsidR="00AB2681" w:rsidRPr="008053B9" w:rsidRDefault="00DC4BC4" w:rsidP="00AB2681">
            <w:pPr>
              <w:rPr>
                <w:lang w:val="kk-KZ"/>
              </w:rPr>
            </w:pPr>
            <w:r>
              <w:rPr>
                <w:b/>
                <w:lang w:val="en-US"/>
              </w:rPr>
              <w:t>Level control 2</w:t>
            </w:r>
          </w:p>
        </w:tc>
        <w:tc>
          <w:tcPr>
            <w:tcW w:w="963" w:type="dxa"/>
            <w:gridSpan w:val="3"/>
            <w:tcBorders>
              <w:top w:val="single" w:sz="4" w:space="0" w:color="auto"/>
              <w:left w:val="single" w:sz="4" w:space="0" w:color="auto"/>
              <w:bottom w:val="single" w:sz="4" w:space="0" w:color="auto"/>
              <w:right w:val="single" w:sz="4" w:space="0" w:color="auto"/>
            </w:tcBorders>
            <w:vAlign w:val="center"/>
          </w:tcPr>
          <w:p w14:paraId="70549E20" w14:textId="77777777" w:rsidR="00AB2681" w:rsidRPr="008053B9" w:rsidRDefault="00AB2681" w:rsidP="0054678E">
            <w:pPr>
              <w:jc w:val="center"/>
              <w:rPr>
                <w:b/>
                <w:lang w:val="kk-KZ"/>
              </w:rPr>
            </w:pPr>
            <w:r w:rsidRPr="008053B9">
              <w:rPr>
                <w:b/>
                <w:lang w:val="kk-KZ"/>
              </w:rPr>
              <w:t>100</w:t>
            </w:r>
          </w:p>
        </w:tc>
      </w:tr>
      <w:tr w:rsidR="00733C5A" w:rsidRPr="008053B9" w14:paraId="40A5865D" w14:textId="77777777" w:rsidTr="00400506">
        <w:tc>
          <w:tcPr>
            <w:tcW w:w="8874" w:type="dxa"/>
            <w:gridSpan w:val="3"/>
            <w:tcBorders>
              <w:top w:val="single" w:sz="4" w:space="0" w:color="auto"/>
              <w:left w:val="single" w:sz="4" w:space="0" w:color="auto"/>
              <w:bottom w:val="single" w:sz="4" w:space="0" w:color="auto"/>
              <w:right w:val="single" w:sz="4" w:space="0" w:color="auto"/>
            </w:tcBorders>
          </w:tcPr>
          <w:p w14:paraId="1E68EB65" w14:textId="77777777" w:rsidR="00733C5A" w:rsidRPr="008053B9" w:rsidRDefault="00733C5A" w:rsidP="0054678E">
            <w:pPr>
              <w:rPr>
                <w:b/>
                <w:lang w:val="kk-KZ"/>
              </w:rPr>
            </w:pPr>
            <w:r w:rsidRPr="008053B9">
              <w:rPr>
                <w:b/>
                <w:lang w:val="kk-KZ"/>
              </w:rPr>
              <w:t>Exam</w:t>
            </w:r>
          </w:p>
        </w:tc>
        <w:tc>
          <w:tcPr>
            <w:tcW w:w="963" w:type="dxa"/>
            <w:gridSpan w:val="3"/>
            <w:tcBorders>
              <w:top w:val="single" w:sz="4" w:space="0" w:color="auto"/>
              <w:left w:val="single" w:sz="4" w:space="0" w:color="auto"/>
              <w:bottom w:val="single" w:sz="4" w:space="0" w:color="auto"/>
              <w:right w:val="single" w:sz="4" w:space="0" w:color="auto"/>
            </w:tcBorders>
          </w:tcPr>
          <w:p w14:paraId="3A1B33F8" w14:textId="77777777" w:rsidR="00733C5A" w:rsidRPr="008053B9" w:rsidRDefault="00733C5A" w:rsidP="0054678E">
            <w:pPr>
              <w:jc w:val="center"/>
              <w:rPr>
                <w:b/>
                <w:caps/>
                <w:lang w:val="kk-KZ"/>
              </w:rPr>
            </w:pPr>
            <w:r w:rsidRPr="008053B9">
              <w:rPr>
                <w:b/>
                <w:caps/>
                <w:lang w:val="kk-KZ"/>
              </w:rPr>
              <w:t>100</w:t>
            </w:r>
          </w:p>
        </w:tc>
      </w:tr>
    </w:tbl>
    <w:p w14:paraId="29206C63" w14:textId="77777777" w:rsidR="00794E24" w:rsidRDefault="00794E24" w:rsidP="00794E24">
      <w:pPr>
        <w:jc w:val="both"/>
        <w:rPr>
          <w:sz w:val="22"/>
          <w:szCs w:val="22"/>
          <w:lang w:val="en-US"/>
        </w:rPr>
      </w:pPr>
    </w:p>
    <w:p w14:paraId="5BEADA32" w14:textId="77777777" w:rsidR="00794E24" w:rsidRDefault="00794E24" w:rsidP="00794E24">
      <w:pPr>
        <w:jc w:val="both"/>
        <w:rPr>
          <w:sz w:val="22"/>
          <w:szCs w:val="22"/>
          <w:lang w:val="en-US"/>
        </w:rPr>
      </w:pPr>
      <w:r>
        <w:rPr>
          <w:sz w:val="22"/>
          <w:szCs w:val="22"/>
          <w:lang w:val="en-US"/>
        </w:rPr>
        <w:t>[Abbreviations: QS - questions for self-examination; TK - typical tasks; IT - individual tasks; CW - control work; MT - midterm.</w:t>
      </w:r>
    </w:p>
    <w:p w14:paraId="5BC18DE6" w14:textId="77777777" w:rsidR="00794E24" w:rsidRDefault="00794E24" w:rsidP="00794E24">
      <w:pPr>
        <w:jc w:val="both"/>
        <w:rPr>
          <w:sz w:val="22"/>
          <w:szCs w:val="22"/>
          <w:lang w:val="en-US"/>
        </w:rPr>
      </w:pPr>
      <w:r>
        <w:rPr>
          <w:sz w:val="22"/>
          <w:szCs w:val="22"/>
          <w:lang w:val="en-US"/>
        </w:rPr>
        <w:t xml:space="preserve"> Comments:</w:t>
      </w:r>
    </w:p>
    <w:p w14:paraId="2B6D9350" w14:textId="77777777" w:rsidR="00794E24" w:rsidRDefault="00794E24" w:rsidP="00794E24">
      <w:pPr>
        <w:jc w:val="both"/>
        <w:rPr>
          <w:sz w:val="22"/>
          <w:szCs w:val="22"/>
          <w:lang w:val="en-US"/>
        </w:rPr>
      </w:pPr>
      <w:r>
        <w:rPr>
          <w:sz w:val="22"/>
          <w:szCs w:val="22"/>
          <w:lang w:val="en-US"/>
        </w:rPr>
        <w:t>- Form of L and PT: webinar in MS Teams / Zoom (presentation of video materials for 10-15 minutes, then its discussion / consolidation in the form of a discussion / problem solving / ...)</w:t>
      </w:r>
    </w:p>
    <w:p w14:paraId="25B926FA" w14:textId="77777777" w:rsidR="00794E24" w:rsidRDefault="00794E24" w:rsidP="00794E24">
      <w:pPr>
        <w:jc w:val="both"/>
        <w:rPr>
          <w:sz w:val="22"/>
          <w:szCs w:val="22"/>
          <w:lang w:val="en-US"/>
        </w:rPr>
      </w:pPr>
      <w:r>
        <w:rPr>
          <w:sz w:val="22"/>
          <w:szCs w:val="22"/>
          <w:lang w:val="en-US"/>
        </w:rPr>
        <w:t>- Form of carrying out the CW: webinar (at the end of the course, the students pass screenshots of the work to the monitor, he/she sends them to the teacher) / test in the Moodle DLS.</w:t>
      </w:r>
    </w:p>
    <w:p w14:paraId="4B19002A" w14:textId="77777777" w:rsidR="00794E24" w:rsidRDefault="00794E24" w:rsidP="00794E24">
      <w:pPr>
        <w:jc w:val="both"/>
        <w:rPr>
          <w:sz w:val="22"/>
          <w:szCs w:val="22"/>
          <w:lang w:val="en-US"/>
        </w:rPr>
      </w:pPr>
      <w:r>
        <w:rPr>
          <w:sz w:val="22"/>
          <w:szCs w:val="22"/>
          <w:lang w:val="en-US"/>
        </w:rPr>
        <w:t>- All course materials (L, QS, TK, IT, etc.) see here (see Literature and Resources, p. 6).</w:t>
      </w:r>
    </w:p>
    <w:p w14:paraId="19281FB4" w14:textId="77777777" w:rsidR="00794E24" w:rsidRDefault="00794E24" w:rsidP="00794E24">
      <w:pPr>
        <w:jc w:val="both"/>
        <w:rPr>
          <w:sz w:val="22"/>
          <w:szCs w:val="22"/>
          <w:lang w:val="en-US"/>
        </w:rPr>
      </w:pPr>
      <w:r>
        <w:rPr>
          <w:sz w:val="22"/>
          <w:szCs w:val="22"/>
          <w:lang w:val="en-US"/>
        </w:rPr>
        <w:t>- Tasks for the next week open after each deadline.</w:t>
      </w:r>
    </w:p>
    <w:p w14:paraId="33550B11" w14:textId="77777777" w:rsidR="00733C5A" w:rsidRPr="00794E24" w:rsidRDefault="00794E24" w:rsidP="00794E24">
      <w:pPr>
        <w:jc w:val="center"/>
        <w:rPr>
          <w:lang w:val="en-US"/>
        </w:rPr>
      </w:pPr>
      <w:r>
        <w:rPr>
          <w:sz w:val="22"/>
          <w:szCs w:val="22"/>
          <w:lang w:val="en-US"/>
        </w:rPr>
        <w:t>- CW assignments are given by the teacher at the beginning of the webinar.]</w:t>
      </w:r>
    </w:p>
    <w:p w14:paraId="60965A60" w14:textId="77777777" w:rsidR="00794E24" w:rsidRPr="00794E24" w:rsidRDefault="00794E24" w:rsidP="00733C5A">
      <w:pPr>
        <w:ind w:left="851"/>
        <w:rPr>
          <w:lang w:val="en-US"/>
        </w:rPr>
      </w:pPr>
    </w:p>
    <w:p w14:paraId="0315EE7E" w14:textId="77777777" w:rsidR="00733C5A" w:rsidRPr="00794E24" w:rsidRDefault="00733C5A" w:rsidP="00733C5A">
      <w:pPr>
        <w:ind w:left="851"/>
        <w:rPr>
          <w:lang w:val="en-US"/>
        </w:rPr>
      </w:pPr>
      <w:r w:rsidRPr="00794E24">
        <w:rPr>
          <w:lang w:val="en-US"/>
        </w:rPr>
        <w:t xml:space="preserve">Teacher </w:t>
      </w:r>
      <w:r w:rsidR="005C0854" w:rsidRPr="00794E24">
        <w:rPr>
          <w:lang w:val="en-US"/>
        </w:rPr>
        <w:t xml:space="preserve">______________________________ </w:t>
      </w:r>
      <w:r w:rsidR="005C0854">
        <w:rPr>
          <w:lang w:val="en-US"/>
        </w:rPr>
        <w:t>Zh</w:t>
      </w:r>
      <w:r w:rsidR="005C0854" w:rsidRPr="00794E24">
        <w:rPr>
          <w:lang w:val="en-US"/>
        </w:rPr>
        <w:t xml:space="preserve">. </w:t>
      </w:r>
      <w:r w:rsidR="005C0854">
        <w:rPr>
          <w:lang w:val="en-US"/>
        </w:rPr>
        <w:t>Zh</w:t>
      </w:r>
      <w:r w:rsidRPr="00794E24">
        <w:rPr>
          <w:lang w:val="en-US"/>
        </w:rPr>
        <w:t>. Baigunchekov</w:t>
      </w:r>
    </w:p>
    <w:p w14:paraId="7B6B1489" w14:textId="77777777" w:rsidR="00733C5A" w:rsidRPr="00794E24" w:rsidRDefault="00733C5A" w:rsidP="00733C5A">
      <w:pPr>
        <w:ind w:left="851"/>
        <w:rPr>
          <w:lang w:val="en-US"/>
        </w:rPr>
      </w:pPr>
    </w:p>
    <w:p w14:paraId="55FFD7E3" w14:textId="77777777" w:rsidR="00733C5A" w:rsidRPr="00177076" w:rsidRDefault="00733C5A" w:rsidP="00733C5A">
      <w:pPr>
        <w:ind w:left="851"/>
        <w:rPr>
          <w:lang w:val="en-US"/>
        </w:rPr>
      </w:pPr>
      <w:r w:rsidRPr="00177076">
        <w:rPr>
          <w:lang w:val="en-US"/>
        </w:rPr>
        <w:t xml:space="preserve">Head Department of Mechanics __________________________ </w:t>
      </w:r>
      <w:r w:rsidR="007405CB" w:rsidRPr="007405CB">
        <w:rPr>
          <w:lang w:val="en-US"/>
        </w:rPr>
        <w:t>D.Y. Turalina</w:t>
      </w:r>
    </w:p>
    <w:p w14:paraId="530A03A5" w14:textId="77777777" w:rsidR="00733C5A" w:rsidRPr="00177076" w:rsidRDefault="00733C5A" w:rsidP="00733C5A">
      <w:pPr>
        <w:ind w:left="851"/>
        <w:rPr>
          <w:lang w:val="en-US"/>
        </w:rPr>
      </w:pPr>
    </w:p>
    <w:p w14:paraId="423AA529" w14:textId="77777777" w:rsidR="00733C5A" w:rsidRPr="00177076" w:rsidRDefault="00733C5A" w:rsidP="00733C5A">
      <w:pPr>
        <w:rPr>
          <w:lang w:val="en-US"/>
        </w:rPr>
      </w:pPr>
    </w:p>
    <w:sectPr w:rsidR="00733C5A" w:rsidRPr="001770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5A"/>
    <w:rsid w:val="000104D1"/>
    <w:rsid w:val="0009752B"/>
    <w:rsid w:val="000D3241"/>
    <w:rsid w:val="0014423E"/>
    <w:rsid w:val="00177076"/>
    <w:rsid w:val="00203C4A"/>
    <w:rsid w:val="003419B8"/>
    <w:rsid w:val="003F449C"/>
    <w:rsid w:val="00400506"/>
    <w:rsid w:val="004C79E8"/>
    <w:rsid w:val="005251FD"/>
    <w:rsid w:val="00564D46"/>
    <w:rsid w:val="00566F01"/>
    <w:rsid w:val="005C0854"/>
    <w:rsid w:val="006E6F5B"/>
    <w:rsid w:val="00733C5A"/>
    <w:rsid w:val="007405CB"/>
    <w:rsid w:val="00794E24"/>
    <w:rsid w:val="007B2A35"/>
    <w:rsid w:val="00972332"/>
    <w:rsid w:val="00AB2681"/>
    <w:rsid w:val="00AB520F"/>
    <w:rsid w:val="00B65687"/>
    <w:rsid w:val="00B87DDC"/>
    <w:rsid w:val="00BA6B42"/>
    <w:rsid w:val="00BB5E4C"/>
    <w:rsid w:val="00C367BD"/>
    <w:rsid w:val="00DB3FD5"/>
    <w:rsid w:val="00DC4BC4"/>
    <w:rsid w:val="00E0060E"/>
    <w:rsid w:val="00F261E9"/>
    <w:rsid w:val="00F94D08"/>
    <w:rsid w:val="00F96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1B4E"/>
  <w15:docId w15:val="{2BC65634-9AFB-4E00-B7BD-A995A7E8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C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3C5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733C5A"/>
    <w:pPr>
      <w:keepNext/>
      <w:spacing w:before="240" w:after="60"/>
      <w:outlineLvl w:val="2"/>
    </w:pPr>
    <w:rPr>
      <w:rFonts w:ascii="Arial" w:hAnsi="Arial" w:cs="Arial"/>
      <w:b/>
      <w:bCs/>
      <w:sz w:val="26"/>
      <w:szCs w:val="26"/>
    </w:rPr>
  </w:style>
  <w:style w:type="paragraph" w:styleId="7">
    <w:name w:val="heading 7"/>
    <w:basedOn w:val="a"/>
    <w:next w:val="a"/>
    <w:link w:val="70"/>
    <w:unhideWhenUsed/>
    <w:qFormat/>
    <w:rsid w:val="00733C5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C5A"/>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733C5A"/>
    <w:rPr>
      <w:rFonts w:ascii="Arial" w:eastAsia="Times New Roman" w:hAnsi="Arial" w:cs="Arial"/>
      <w:b/>
      <w:bCs/>
      <w:sz w:val="26"/>
      <w:szCs w:val="26"/>
      <w:lang w:eastAsia="ru-RU"/>
    </w:rPr>
  </w:style>
  <w:style w:type="character" w:customStyle="1" w:styleId="70">
    <w:name w:val="Заголовок 7 Знак"/>
    <w:basedOn w:val="a0"/>
    <w:link w:val="7"/>
    <w:rsid w:val="00733C5A"/>
    <w:rPr>
      <w:rFonts w:ascii="Times New Roman" w:eastAsia="Times New Roman" w:hAnsi="Times New Roman" w:cs="Times New Roman"/>
      <w:sz w:val="24"/>
      <w:szCs w:val="24"/>
      <w:lang w:eastAsia="ru-RU"/>
    </w:rPr>
  </w:style>
  <w:style w:type="paragraph" w:styleId="a3">
    <w:name w:val="Body Text"/>
    <w:basedOn w:val="a"/>
    <w:link w:val="a4"/>
    <w:unhideWhenUsed/>
    <w:rsid w:val="00733C5A"/>
    <w:pPr>
      <w:spacing w:after="120"/>
    </w:pPr>
  </w:style>
  <w:style w:type="character" w:customStyle="1" w:styleId="a4">
    <w:name w:val="Основной текст Знак"/>
    <w:basedOn w:val="a0"/>
    <w:link w:val="a3"/>
    <w:rsid w:val="00733C5A"/>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733C5A"/>
    <w:pPr>
      <w:spacing w:after="120"/>
      <w:ind w:left="283"/>
    </w:pPr>
    <w:rPr>
      <w:rFonts w:eastAsia="Calibri"/>
    </w:rPr>
  </w:style>
  <w:style w:type="character" w:customStyle="1" w:styleId="a6">
    <w:name w:val="Основной текст с отступом Знак"/>
    <w:basedOn w:val="a0"/>
    <w:link w:val="a5"/>
    <w:uiPriority w:val="99"/>
    <w:rsid w:val="00733C5A"/>
    <w:rPr>
      <w:rFonts w:ascii="Times New Roman" w:eastAsia="Calibri" w:hAnsi="Times New Roman" w:cs="Times New Roman"/>
      <w:sz w:val="24"/>
      <w:szCs w:val="24"/>
      <w:lang w:eastAsia="ru-RU"/>
    </w:rPr>
  </w:style>
  <w:style w:type="character" w:styleId="a7">
    <w:name w:val="Hyperlink"/>
    <w:uiPriority w:val="99"/>
    <w:rsid w:val="00733C5A"/>
    <w:rPr>
      <w:color w:val="0000FF"/>
      <w:u w:val="single"/>
    </w:rPr>
  </w:style>
  <w:style w:type="paragraph" w:styleId="a8">
    <w:name w:val="List Paragraph"/>
    <w:basedOn w:val="a"/>
    <w:uiPriority w:val="34"/>
    <w:qFormat/>
    <w:rsid w:val="00733C5A"/>
    <w:pPr>
      <w:spacing w:after="200" w:line="276" w:lineRule="auto"/>
      <w:ind w:left="720"/>
      <w:contextualSpacing/>
    </w:pPr>
    <w:rPr>
      <w:rFonts w:eastAsiaTheme="minorHAnsi"/>
      <w:sz w:val="28"/>
      <w:szCs w:val="28"/>
      <w:lang w:eastAsia="en-US"/>
    </w:rPr>
  </w:style>
  <w:style w:type="paragraph" w:styleId="a9">
    <w:name w:val="Balloon Text"/>
    <w:basedOn w:val="a"/>
    <w:link w:val="aa"/>
    <w:uiPriority w:val="99"/>
    <w:semiHidden/>
    <w:unhideWhenUsed/>
    <w:rsid w:val="00733C5A"/>
    <w:rPr>
      <w:rFonts w:ascii="Tahoma" w:hAnsi="Tahoma" w:cs="Tahoma"/>
      <w:sz w:val="16"/>
      <w:szCs w:val="16"/>
    </w:rPr>
  </w:style>
  <w:style w:type="character" w:customStyle="1" w:styleId="aa">
    <w:name w:val="Текст выноски Знак"/>
    <w:basedOn w:val="a0"/>
    <w:link w:val="a9"/>
    <w:uiPriority w:val="99"/>
    <w:semiHidden/>
    <w:rsid w:val="00733C5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96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igul.sarsekeyeva@gmail.com" TargetMode="External"/><Relationship Id="rId4" Type="http://schemas.openxmlformats.org/officeDocument/2006/relationships/hyperlink" Target="mailto:bzh4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1206</Words>
  <Characters>6347</Characters>
  <Application>Microsoft Office Word</Application>
  <DocSecurity>0</DocSecurity>
  <Lines>423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Асыл Касинов</dc:creator>
  <cp:lastModifiedBy>Жаңаберген Дамир Рахатұлы</cp:lastModifiedBy>
  <cp:revision>4</cp:revision>
  <dcterms:created xsi:type="dcterms:W3CDTF">2024-10-08T09:26:00Z</dcterms:created>
  <dcterms:modified xsi:type="dcterms:W3CDTF">2025-09-29T13:20:00Z</dcterms:modified>
</cp:coreProperties>
</file>